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274" w:rsidRPr="00403277" w:rsidRDefault="00BF2274" w:rsidP="0035361D">
      <w:pPr>
        <w:spacing w:beforeLines="0" w:afterLines="50" w:after="156" w:line="240" w:lineRule="auto"/>
        <w:ind w:firstLineChars="0" w:firstLine="0"/>
        <w:jc w:val="center"/>
        <w:rPr>
          <w:rFonts w:ascii="仿宋" w:eastAsia="仿宋" w:hAnsi="仿宋"/>
          <w:b/>
          <w:color w:val="000000" w:themeColor="text1"/>
          <w:sz w:val="36"/>
          <w:szCs w:val="36"/>
        </w:rPr>
      </w:pPr>
      <w:proofErr w:type="gramStart"/>
      <w:r w:rsidRPr="00403277">
        <w:rPr>
          <w:rFonts w:ascii="仿宋" w:eastAsia="仿宋" w:hAnsi="仿宋" w:hint="eastAsia"/>
          <w:b/>
          <w:color w:val="000000" w:themeColor="text1"/>
          <w:sz w:val="36"/>
          <w:szCs w:val="36"/>
        </w:rPr>
        <w:t>雨仁律师</w:t>
      </w:r>
      <w:proofErr w:type="gramEnd"/>
      <w:r w:rsidRPr="00403277">
        <w:rPr>
          <w:rFonts w:ascii="仿宋" w:eastAsia="仿宋" w:hAnsi="仿宋" w:hint="eastAsia"/>
          <w:b/>
          <w:color w:val="000000" w:themeColor="text1"/>
          <w:sz w:val="36"/>
          <w:szCs w:val="36"/>
        </w:rPr>
        <w:t>事务所矿业业绩汇总</w:t>
      </w:r>
    </w:p>
    <w:p w:rsidR="00BF2274" w:rsidRPr="00403277" w:rsidRDefault="00BF2274" w:rsidP="0035361D">
      <w:pPr>
        <w:spacing w:beforeLines="0" w:afterLines="50" w:after="156" w:line="240" w:lineRule="auto"/>
        <w:ind w:firstLineChars="0" w:firstLine="0"/>
        <w:rPr>
          <w:rFonts w:ascii="仿宋" w:eastAsia="仿宋" w:hAnsi="仿宋"/>
          <w:b/>
          <w:color w:val="000000" w:themeColor="text1"/>
        </w:rPr>
      </w:pPr>
    </w:p>
    <w:p w:rsidR="00743BEF" w:rsidRPr="00403277" w:rsidRDefault="00CB465B" w:rsidP="0035361D">
      <w:pPr>
        <w:spacing w:beforeLines="0" w:afterLines="50" w:after="156" w:line="240" w:lineRule="auto"/>
        <w:ind w:firstLineChars="0" w:firstLine="0"/>
        <w:rPr>
          <w:rFonts w:ascii="仿宋" w:eastAsia="仿宋" w:hAnsi="仿宋"/>
          <w:b/>
          <w:color w:val="000000" w:themeColor="text1"/>
          <w:sz w:val="28"/>
          <w:szCs w:val="28"/>
        </w:rPr>
      </w:pPr>
      <w:r w:rsidRPr="00403277">
        <w:rPr>
          <w:rFonts w:ascii="仿宋" w:eastAsia="仿宋" w:hAnsi="仿宋" w:hint="eastAsia"/>
          <w:b/>
          <w:color w:val="000000" w:themeColor="text1"/>
          <w:sz w:val="28"/>
          <w:szCs w:val="28"/>
        </w:rPr>
        <w:t>常年法律顾问</w:t>
      </w:r>
    </w:p>
    <w:p w:rsidR="00CB465B" w:rsidRPr="00403277" w:rsidRDefault="00CE46E2"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协</w:t>
      </w:r>
      <w:proofErr w:type="gramStart"/>
      <w:r w:rsidRPr="00403277">
        <w:rPr>
          <w:rFonts w:ascii="仿宋" w:eastAsia="仿宋" w:hAnsi="仿宋" w:hint="eastAsia"/>
          <w:color w:val="000000" w:themeColor="text1"/>
        </w:rPr>
        <w:t>鑫</w:t>
      </w:r>
      <w:proofErr w:type="gramEnd"/>
      <w:r w:rsidRPr="00403277">
        <w:rPr>
          <w:rFonts w:ascii="仿宋" w:eastAsia="仿宋" w:hAnsi="仿宋" w:hint="eastAsia"/>
          <w:color w:val="000000" w:themeColor="text1"/>
        </w:rPr>
        <w:t>电力集团有限公司</w:t>
      </w:r>
    </w:p>
    <w:p w:rsidR="00CE46E2" w:rsidRPr="00403277" w:rsidRDefault="00CE46E2"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中广</w:t>
      </w:r>
      <w:proofErr w:type="gramStart"/>
      <w:r w:rsidRPr="00403277">
        <w:rPr>
          <w:rFonts w:ascii="仿宋" w:eastAsia="仿宋" w:hAnsi="仿宋" w:hint="eastAsia"/>
          <w:color w:val="000000" w:themeColor="text1"/>
        </w:rPr>
        <w:t>核铀业</w:t>
      </w:r>
      <w:proofErr w:type="gramEnd"/>
      <w:r w:rsidRPr="00403277">
        <w:rPr>
          <w:rFonts w:ascii="仿宋" w:eastAsia="仿宋" w:hAnsi="仿宋" w:hint="eastAsia"/>
          <w:color w:val="000000" w:themeColor="text1"/>
        </w:rPr>
        <w:t>发展有限公司</w:t>
      </w:r>
    </w:p>
    <w:p w:rsidR="00CE46E2" w:rsidRPr="00403277" w:rsidRDefault="001A6712"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北京</w:t>
      </w:r>
      <w:r w:rsidR="00CE46E2" w:rsidRPr="00403277">
        <w:rPr>
          <w:rFonts w:ascii="仿宋" w:eastAsia="仿宋" w:hAnsi="仿宋" w:hint="eastAsia"/>
          <w:color w:val="000000" w:themeColor="text1"/>
        </w:rPr>
        <w:t>华夏建龙矿业</w:t>
      </w:r>
      <w:r w:rsidRPr="00403277">
        <w:rPr>
          <w:rFonts w:ascii="仿宋" w:eastAsia="仿宋" w:hAnsi="仿宋" w:hint="eastAsia"/>
          <w:color w:val="000000" w:themeColor="text1"/>
        </w:rPr>
        <w:t>科技</w:t>
      </w:r>
      <w:r w:rsidR="00CE46E2" w:rsidRPr="00403277">
        <w:rPr>
          <w:rFonts w:ascii="仿宋" w:eastAsia="仿宋" w:hAnsi="仿宋" w:hint="eastAsia"/>
          <w:color w:val="000000" w:themeColor="text1"/>
        </w:rPr>
        <w:t>有限公司</w:t>
      </w:r>
    </w:p>
    <w:p w:rsidR="00342D42" w:rsidRPr="00403277" w:rsidRDefault="00342D42"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proofErr w:type="gramStart"/>
      <w:r w:rsidRPr="00403277">
        <w:rPr>
          <w:rFonts w:ascii="仿宋" w:eastAsia="仿宋" w:hAnsi="仿宋" w:hint="eastAsia"/>
          <w:color w:val="000000" w:themeColor="text1"/>
        </w:rPr>
        <w:t>辰信集团</w:t>
      </w:r>
      <w:proofErr w:type="gramEnd"/>
      <w:r w:rsidRPr="00403277">
        <w:rPr>
          <w:rFonts w:ascii="仿宋" w:eastAsia="仿宋" w:hAnsi="仿宋" w:hint="eastAsia"/>
          <w:color w:val="000000" w:themeColor="text1"/>
        </w:rPr>
        <w:t>有限公司</w:t>
      </w:r>
    </w:p>
    <w:p w:rsidR="00342D42" w:rsidRPr="00403277" w:rsidRDefault="00342D42"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山东亨达煤业有限公司</w:t>
      </w:r>
    </w:p>
    <w:p w:rsidR="00CB465B" w:rsidRPr="00403277" w:rsidRDefault="000C53A8"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华</w:t>
      </w:r>
      <w:proofErr w:type="gramStart"/>
      <w:r w:rsidRPr="00403277">
        <w:rPr>
          <w:rFonts w:ascii="仿宋" w:eastAsia="仿宋" w:hAnsi="仿宋" w:hint="eastAsia"/>
          <w:color w:val="000000" w:themeColor="text1"/>
        </w:rPr>
        <w:t>胜资源</w:t>
      </w:r>
      <w:proofErr w:type="gramEnd"/>
      <w:r w:rsidRPr="00403277">
        <w:rPr>
          <w:rFonts w:ascii="仿宋" w:eastAsia="仿宋" w:hAnsi="仿宋" w:hint="eastAsia"/>
          <w:color w:val="000000" w:themeColor="text1"/>
        </w:rPr>
        <w:t>有限公司</w:t>
      </w:r>
    </w:p>
    <w:p w:rsidR="001346A0" w:rsidRPr="00403277" w:rsidRDefault="001346A0"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新疆</w:t>
      </w:r>
      <w:r w:rsidR="00BF4128" w:rsidRPr="00403277">
        <w:rPr>
          <w:rFonts w:ascii="仿宋" w:eastAsia="仿宋" w:hAnsi="仿宋" w:hint="eastAsia"/>
          <w:color w:val="000000" w:themeColor="text1"/>
        </w:rPr>
        <w:t>兴陶</w:t>
      </w:r>
      <w:r w:rsidRPr="00403277">
        <w:rPr>
          <w:rFonts w:ascii="仿宋" w:eastAsia="仿宋" w:hAnsi="仿宋" w:hint="eastAsia"/>
          <w:color w:val="000000" w:themeColor="text1"/>
        </w:rPr>
        <w:t>大北矿业有限公司</w:t>
      </w:r>
    </w:p>
    <w:p w:rsidR="001346A0" w:rsidRPr="00403277" w:rsidRDefault="001346A0"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新疆菏泽腾达矿业有限责任公司</w:t>
      </w:r>
    </w:p>
    <w:p w:rsidR="001346A0" w:rsidRPr="00403277" w:rsidRDefault="001346A0"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中国北方矿业（柬埔寨）有限公司</w:t>
      </w:r>
    </w:p>
    <w:p w:rsidR="001346A0" w:rsidRPr="00403277" w:rsidRDefault="001346A0"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高棉第一煤矿有限公司</w:t>
      </w:r>
    </w:p>
    <w:p w:rsidR="006D15A8" w:rsidRPr="00403277" w:rsidRDefault="006D15A8"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中国海外新能源（柬埔寨）有限公司</w:t>
      </w:r>
    </w:p>
    <w:p w:rsidR="00196555" w:rsidRPr="00403277" w:rsidRDefault="00E77123"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承德银行股份有限公司</w:t>
      </w:r>
    </w:p>
    <w:p w:rsidR="00E77123" w:rsidRPr="00403277" w:rsidRDefault="001346A0"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中银集团投资有限公司</w:t>
      </w:r>
    </w:p>
    <w:p w:rsidR="00F9167A" w:rsidRPr="0035361D" w:rsidRDefault="00BF4128"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山东华源创业投资有限公司</w:t>
      </w:r>
    </w:p>
    <w:p w:rsidR="00BF4128" w:rsidRPr="00403277" w:rsidRDefault="00BF4128" w:rsidP="0035361D">
      <w:pPr>
        <w:spacing w:beforeLines="0" w:afterLines="50" w:after="156" w:line="240" w:lineRule="auto"/>
        <w:ind w:firstLine="480"/>
        <w:rPr>
          <w:color w:val="000000" w:themeColor="text1"/>
        </w:rPr>
      </w:pPr>
    </w:p>
    <w:p w:rsidR="00263E5B" w:rsidRPr="00403277" w:rsidRDefault="001A6712" w:rsidP="0035361D">
      <w:pPr>
        <w:pStyle w:val="11"/>
        <w:spacing w:afterLines="50" w:after="156" w:line="240" w:lineRule="auto"/>
        <w:ind w:firstLineChars="200" w:firstLine="568"/>
        <w:rPr>
          <w:rFonts w:ascii="仿宋" w:eastAsia="仿宋" w:hAnsi="仿宋"/>
          <w:color w:val="000000" w:themeColor="text1"/>
          <w:sz w:val="28"/>
          <w:szCs w:val="28"/>
        </w:rPr>
      </w:pPr>
      <w:r w:rsidRPr="00403277">
        <w:rPr>
          <w:rFonts w:ascii="仿宋" w:eastAsia="仿宋" w:hAnsi="仿宋" w:hint="eastAsia"/>
          <w:color w:val="000000" w:themeColor="text1"/>
          <w:sz w:val="28"/>
          <w:szCs w:val="28"/>
        </w:rPr>
        <w:lastRenderedPageBreak/>
        <w:t>矿产</w:t>
      </w:r>
      <w:r w:rsidR="00263E5B" w:rsidRPr="00403277">
        <w:rPr>
          <w:rFonts w:ascii="仿宋" w:eastAsia="仿宋" w:hAnsi="仿宋" w:hint="eastAsia"/>
          <w:color w:val="000000" w:themeColor="text1"/>
          <w:sz w:val="28"/>
          <w:szCs w:val="28"/>
        </w:rPr>
        <w:t>能源并购重组项目</w:t>
      </w:r>
    </w:p>
    <w:p w:rsidR="00491512" w:rsidRPr="00403277" w:rsidRDefault="00491512"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中广</w:t>
      </w:r>
      <w:proofErr w:type="gramStart"/>
      <w:r w:rsidRPr="00403277">
        <w:rPr>
          <w:rFonts w:ascii="仿宋" w:eastAsia="仿宋" w:hAnsi="仿宋" w:hint="eastAsia"/>
          <w:color w:val="000000" w:themeColor="text1"/>
        </w:rPr>
        <w:t>核铀业</w:t>
      </w:r>
      <w:proofErr w:type="gramEnd"/>
      <w:r w:rsidRPr="00403277">
        <w:rPr>
          <w:rFonts w:ascii="仿宋" w:eastAsia="仿宋" w:hAnsi="仿宋" w:hint="eastAsia"/>
          <w:color w:val="000000" w:themeColor="text1"/>
        </w:rPr>
        <w:t>发展有限公司收购湖南某铀矿项目</w:t>
      </w:r>
    </w:p>
    <w:p w:rsidR="00491512" w:rsidRPr="00403277" w:rsidRDefault="00491512"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中广</w:t>
      </w:r>
      <w:proofErr w:type="gramStart"/>
      <w:r w:rsidRPr="00403277">
        <w:rPr>
          <w:rFonts w:ascii="仿宋" w:eastAsia="仿宋" w:hAnsi="仿宋" w:hint="eastAsia"/>
          <w:color w:val="000000" w:themeColor="text1"/>
        </w:rPr>
        <w:t>核铀业</w:t>
      </w:r>
      <w:proofErr w:type="gramEnd"/>
      <w:r w:rsidRPr="00403277">
        <w:rPr>
          <w:rFonts w:ascii="仿宋" w:eastAsia="仿宋" w:hAnsi="仿宋" w:hint="eastAsia"/>
          <w:color w:val="000000" w:themeColor="text1"/>
        </w:rPr>
        <w:t>发展有限公司收购新疆某铀矿探矿权项目</w:t>
      </w:r>
    </w:p>
    <w:p w:rsidR="00491512" w:rsidRPr="00403277" w:rsidRDefault="00491512"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中广</w:t>
      </w:r>
      <w:proofErr w:type="gramStart"/>
      <w:r w:rsidRPr="00403277">
        <w:rPr>
          <w:rFonts w:ascii="仿宋" w:eastAsia="仿宋" w:hAnsi="仿宋" w:hint="eastAsia"/>
          <w:color w:val="000000" w:themeColor="text1"/>
        </w:rPr>
        <w:t>核铀业</w:t>
      </w:r>
      <w:proofErr w:type="gramEnd"/>
      <w:r w:rsidRPr="00403277">
        <w:rPr>
          <w:rFonts w:ascii="仿宋" w:eastAsia="仿宋" w:hAnsi="仿宋" w:hint="eastAsia"/>
          <w:color w:val="000000" w:themeColor="text1"/>
        </w:rPr>
        <w:t>发展有限公司广东某铀矿探矿权转让项目，其中涉及中央地勘基金退出等问题</w:t>
      </w:r>
    </w:p>
    <w:p w:rsidR="003B09E1" w:rsidRPr="00403277" w:rsidRDefault="003B09E1"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中国水利水电第二工程局股权转让项目</w:t>
      </w:r>
    </w:p>
    <w:p w:rsidR="003B09E1" w:rsidRPr="00403277" w:rsidRDefault="003B09E1"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中国水利水电建设集团股权转让项目</w:t>
      </w:r>
    </w:p>
    <w:p w:rsidR="003B09E1" w:rsidRPr="00403277" w:rsidRDefault="003C65FC"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中国电力工程顾问集团公司股权转让项目</w:t>
      </w:r>
    </w:p>
    <w:p w:rsidR="0079712B" w:rsidRPr="00403277" w:rsidRDefault="003C65FC"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中国水利水电第八工程局股权转让项目</w:t>
      </w:r>
    </w:p>
    <w:p w:rsidR="0079712B" w:rsidRPr="00403277" w:rsidRDefault="0079712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中国水利水电建设工程咨询戈古纳斯股权转让项目</w:t>
      </w:r>
    </w:p>
    <w:p w:rsidR="00D30782" w:rsidRPr="00403277" w:rsidRDefault="00D30782"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中国石化集团资产经营管理有限公司股权转让项目</w:t>
      </w:r>
    </w:p>
    <w:p w:rsidR="003C65FC" w:rsidRPr="00403277" w:rsidRDefault="0079712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山东铝业公司股权转让项目</w:t>
      </w:r>
    </w:p>
    <w:p w:rsidR="00491512" w:rsidRPr="00403277" w:rsidRDefault="00491512"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中农控股有限公司收购辽宁某煤矿项目</w:t>
      </w:r>
    </w:p>
    <w:p w:rsidR="00491512" w:rsidRPr="00403277" w:rsidRDefault="00491512"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保利能源有限公司收购新疆某煤矿项目</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徐州矿业集团收购某煤矿项目</w:t>
      </w:r>
    </w:p>
    <w:p w:rsidR="00491512" w:rsidRPr="00403277" w:rsidRDefault="00491512"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大同协和矿业有限公司整合山西某煤矿项目</w:t>
      </w:r>
    </w:p>
    <w:p w:rsidR="00491512" w:rsidRPr="00403277" w:rsidRDefault="003D711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协</w:t>
      </w:r>
      <w:proofErr w:type="gramStart"/>
      <w:r w:rsidRPr="00403277">
        <w:rPr>
          <w:rFonts w:ascii="仿宋" w:eastAsia="仿宋" w:hAnsi="仿宋" w:hint="eastAsia"/>
          <w:color w:val="000000" w:themeColor="text1"/>
        </w:rPr>
        <w:t>鑫</w:t>
      </w:r>
      <w:proofErr w:type="gramEnd"/>
      <w:r w:rsidRPr="00403277">
        <w:rPr>
          <w:rFonts w:ascii="仿宋" w:eastAsia="仿宋" w:hAnsi="仿宋" w:hint="eastAsia"/>
          <w:color w:val="000000" w:themeColor="text1"/>
        </w:rPr>
        <w:t>电力集团有限公司收购锡林</w:t>
      </w:r>
      <w:proofErr w:type="gramStart"/>
      <w:r w:rsidRPr="00403277">
        <w:rPr>
          <w:rFonts w:ascii="仿宋" w:eastAsia="仿宋" w:hAnsi="仿宋" w:hint="eastAsia"/>
          <w:color w:val="000000" w:themeColor="text1"/>
        </w:rPr>
        <w:t>浩特某</w:t>
      </w:r>
      <w:proofErr w:type="gramEnd"/>
      <w:r w:rsidRPr="00403277">
        <w:rPr>
          <w:rFonts w:ascii="仿宋" w:eastAsia="仿宋" w:hAnsi="仿宋" w:hint="eastAsia"/>
          <w:color w:val="000000" w:themeColor="text1"/>
        </w:rPr>
        <w:t>煤矿项目</w:t>
      </w:r>
    </w:p>
    <w:p w:rsidR="003D7119" w:rsidRPr="00403277" w:rsidRDefault="003D711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山东黄金收购南方某金矿项目</w:t>
      </w:r>
    </w:p>
    <w:p w:rsidR="00661DF0" w:rsidRPr="00403277" w:rsidRDefault="00661DF0"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lastRenderedPageBreak/>
        <w:t>中国冶金地质总局山东局股权转让项目</w:t>
      </w:r>
    </w:p>
    <w:p w:rsidR="003D7119" w:rsidRPr="00403277" w:rsidRDefault="003D711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建龙集团收购河北某银矿项目</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首钢收购蒙古图木尔泰铁矿</w:t>
      </w:r>
      <w:r w:rsidR="003D7119" w:rsidRPr="00403277">
        <w:rPr>
          <w:rFonts w:ascii="仿宋" w:eastAsia="仿宋" w:hAnsi="仿宋" w:hint="eastAsia"/>
          <w:color w:val="000000" w:themeColor="text1"/>
        </w:rPr>
        <w:t>项目</w:t>
      </w:r>
    </w:p>
    <w:p w:rsidR="003D7119"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西部矿业并购云南某金铜矿</w:t>
      </w:r>
      <w:r w:rsidR="003D7119" w:rsidRPr="00403277">
        <w:rPr>
          <w:rFonts w:ascii="仿宋" w:eastAsia="仿宋" w:hAnsi="仿宋" w:hint="eastAsia"/>
          <w:color w:val="000000" w:themeColor="text1"/>
        </w:rPr>
        <w:t>项目</w:t>
      </w:r>
    </w:p>
    <w:p w:rsidR="00015D63" w:rsidRPr="00403277" w:rsidRDefault="00015D63"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西部矿业并购四川某铅锌矿项目</w:t>
      </w:r>
    </w:p>
    <w:p w:rsidR="00015D63" w:rsidRPr="00403277" w:rsidRDefault="00015D63"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西部矿业北京资源公司并购金平矿业项目</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proofErr w:type="gramStart"/>
      <w:r w:rsidRPr="00403277">
        <w:rPr>
          <w:rFonts w:ascii="仿宋" w:eastAsia="仿宋" w:hAnsi="仿宋" w:hint="eastAsia"/>
          <w:color w:val="000000" w:themeColor="text1"/>
        </w:rPr>
        <w:t>滦</w:t>
      </w:r>
      <w:proofErr w:type="gramEnd"/>
      <w:r w:rsidRPr="00403277">
        <w:rPr>
          <w:rFonts w:ascii="仿宋" w:eastAsia="仿宋" w:hAnsi="仿宋" w:hint="eastAsia"/>
          <w:color w:val="000000" w:themeColor="text1"/>
        </w:rPr>
        <w:t>平骥腾矿业有限公司股权并购</w:t>
      </w:r>
      <w:r w:rsidR="003D7119" w:rsidRPr="00403277">
        <w:rPr>
          <w:rFonts w:ascii="仿宋" w:eastAsia="仿宋" w:hAnsi="仿宋" w:hint="eastAsia"/>
          <w:color w:val="000000" w:themeColor="text1"/>
        </w:rPr>
        <w:t>项目</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中国铁建集团内蒙古矿山收购</w:t>
      </w:r>
      <w:r w:rsidR="003D7119" w:rsidRPr="00403277">
        <w:rPr>
          <w:rFonts w:ascii="仿宋" w:eastAsia="仿宋" w:hAnsi="仿宋" w:hint="eastAsia"/>
          <w:color w:val="000000" w:themeColor="text1"/>
        </w:rPr>
        <w:t>项目</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神华集团有限公司收购陕西某化工企业</w:t>
      </w:r>
      <w:r w:rsidR="003D7119" w:rsidRPr="00403277">
        <w:rPr>
          <w:rFonts w:ascii="仿宋" w:eastAsia="仿宋" w:hAnsi="仿宋" w:hint="eastAsia"/>
          <w:color w:val="000000" w:themeColor="text1"/>
        </w:rPr>
        <w:t>项目</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保利能源控股有限公司收购山西煤矿企业</w:t>
      </w:r>
      <w:r w:rsidR="003D7119" w:rsidRPr="00403277">
        <w:rPr>
          <w:rFonts w:ascii="仿宋" w:eastAsia="仿宋" w:hAnsi="仿宋" w:hint="eastAsia"/>
          <w:color w:val="000000" w:themeColor="text1"/>
        </w:rPr>
        <w:t>项目</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大地远通集团并购吉林</w:t>
      </w:r>
      <w:proofErr w:type="gramStart"/>
      <w:r w:rsidRPr="00403277">
        <w:rPr>
          <w:rFonts w:ascii="仿宋" w:eastAsia="仿宋" w:hAnsi="仿宋" w:hint="eastAsia"/>
          <w:color w:val="000000" w:themeColor="text1"/>
        </w:rPr>
        <w:t>森工泉阳泉</w:t>
      </w:r>
      <w:proofErr w:type="gramEnd"/>
      <w:r w:rsidRPr="00403277">
        <w:rPr>
          <w:rFonts w:ascii="仿宋" w:eastAsia="仿宋" w:hAnsi="仿宋" w:hint="eastAsia"/>
          <w:color w:val="000000" w:themeColor="text1"/>
        </w:rPr>
        <w:t>有限公司股权</w:t>
      </w:r>
      <w:r w:rsidR="003D7119" w:rsidRPr="00403277">
        <w:rPr>
          <w:rFonts w:ascii="仿宋" w:eastAsia="仿宋" w:hAnsi="仿宋" w:hint="eastAsia"/>
          <w:color w:val="000000" w:themeColor="text1"/>
        </w:rPr>
        <w:t>项目</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北京双杰嘉辉投资有限公司并购赤峰某金矿股权</w:t>
      </w:r>
      <w:r w:rsidR="003D7119" w:rsidRPr="00403277">
        <w:rPr>
          <w:rFonts w:ascii="仿宋" w:eastAsia="仿宋" w:hAnsi="仿宋" w:hint="eastAsia"/>
          <w:color w:val="000000" w:themeColor="text1"/>
        </w:rPr>
        <w:t>项目</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北京中企华盛投资公司并购中</w:t>
      </w:r>
      <w:proofErr w:type="gramStart"/>
      <w:r w:rsidRPr="00403277">
        <w:rPr>
          <w:rFonts w:ascii="仿宋" w:eastAsia="仿宋" w:hAnsi="仿宋" w:hint="eastAsia"/>
          <w:color w:val="000000" w:themeColor="text1"/>
        </w:rPr>
        <w:t>茂资源</w:t>
      </w:r>
      <w:proofErr w:type="gramEnd"/>
      <w:r w:rsidRPr="00403277">
        <w:rPr>
          <w:rFonts w:ascii="仿宋" w:eastAsia="仿宋" w:hAnsi="仿宋" w:hint="eastAsia"/>
          <w:color w:val="000000" w:themeColor="text1"/>
        </w:rPr>
        <w:t>控股有限公司</w:t>
      </w:r>
      <w:r w:rsidR="003D7119" w:rsidRPr="00403277">
        <w:rPr>
          <w:rFonts w:ascii="仿宋" w:eastAsia="仿宋" w:hAnsi="仿宋" w:hint="eastAsia"/>
          <w:color w:val="000000" w:themeColor="text1"/>
        </w:rPr>
        <w:t>项目</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贵州英大中泰矿业有限公司并购清镇市茂源煤矿</w:t>
      </w:r>
      <w:r w:rsidR="003D7119" w:rsidRPr="00403277">
        <w:rPr>
          <w:rFonts w:ascii="仿宋" w:eastAsia="仿宋" w:hAnsi="仿宋" w:hint="eastAsia"/>
          <w:color w:val="000000" w:themeColor="text1"/>
        </w:rPr>
        <w:t>项目</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新首钢资源控股有限公司并购华兵矿业有限公司股权</w:t>
      </w:r>
      <w:r w:rsidR="003D7119" w:rsidRPr="00403277">
        <w:rPr>
          <w:rFonts w:ascii="仿宋" w:eastAsia="仿宋" w:hAnsi="仿宋" w:hint="eastAsia"/>
          <w:color w:val="000000" w:themeColor="text1"/>
        </w:rPr>
        <w:t>项目</w:t>
      </w:r>
    </w:p>
    <w:p w:rsidR="00D30782" w:rsidRPr="00403277" w:rsidRDefault="00D30782"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张家港锦翔钢贸易有限公司并购黑龙江</w:t>
      </w:r>
      <w:proofErr w:type="gramStart"/>
      <w:r w:rsidRPr="00403277">
        <w:rPr>
          <w:rFonts w:ascii="仿宋" w:eastAsia="仿宋" w:hAnsi="仿宋" w:hint="eastAsia"/>
          <w:color w:val="000000" w:themeColor="text1"/>
        </w:rPr>
        <w:t>鸡西市企源煤矿</w:t>
      </w:r>
      <w:proofErr w:type="gramEnd"/>
      <w:r w:rsidRPr="00403277">
        <w:rPr>
          <w:rFonts w:ascii="仿宋" w:eastAsia="仿宋" w:hAnsi="仿宋" w:hint="eastAsia"/>
          <w:color w:val="000000" w:themeColor="text1"/>
        </w:rPr>
        <w:t>股权项目</w:t>
      </w:r>
    </w:p>
    <w:p w:rsidR="00015D63" w:rsidRPr="00403277" w:rsidRDefault="00015D63"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某国有企业集团并购新疆库车某矿业公司项目</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神华集团与陕西政府重大资产并购</w:t>
      </w:r>
      <w:r w:rsidR="003D7119" w:rsidRPr="00403277">
        <w:rPr>
          <w:rFonts w:ascii="仿宋" w:eastAsia="仿宋" w:hAnsi="仿宋" w:hint="eastAsia"/>
          <w:color w:val="000000" w:themeColor="text1"/>
        </w:rPr>
        <w:t>项目</w:t>
      </w:r>
    </w:p>
    <w:p w:rsidR="00CA6E64" w:rsidRPr="00403277" w:rsidRDefault="00015D63"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lastRenderedPageBreak/>
        <w:t>云南盈江湘菊矿业有限公司并购项目</w:t>
      </w:r>
    </w:p>
    <w:p w:rsidR="00403647" w:rsidRPr="00403277" w:rsidRDefault="00403647"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河北明龙矿业有限公司收购经连矿业有限公司项目</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河北汇丰矿业开发有限公司并购重组</w:t>
      </w:r>
      <w:r w:rsidR="003D7119" w:rsidRPr="00403277">
        <w:rPr>
          <w:rFonts w:ascii="仿宋" w:eastAsia="仿宋" w:hAnsi="仿宋" w:hint="eastAsia"/>
          <w:color w:val="000000" w:themeColor="text1"/>
        </w:rPr>
        <w:t>项目</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河北晓强矿业有限责任公司并购</w:t>
      </w:r>
      <w:r w:rsidR="003D7119" w:rsidRPr="00403277">
        <w:rPr>
          <w:rFonts w:ascii="仿宋" w:eastAsia="仿宋" w:hAnsi="仿宋" w:hint="eastAsia"/>
          <w:color w:val="000000" w:themeColor="text1"/>
        </w:rPr>
        <w:t>项目</w:t>
      </w:r>
    </w:p>
    <w:p w:rsidR="00D30782" w:rsidRPr="00403277" w:rsidRDefault="00D30782"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青海亿利款隔夜有限公司股权并购项目</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山西省运城业兴矿业有限公司股权并购</w:t>
      </w:r>
      <w:r w:rsidR="003D7119" w:rsidRPr="00403277">
        <w:rPr>
          <w:rFonts w:ascii="仿宋" w:eastAsia="仿宋" w:hAnsi="仿宋" w:hint="eastAsia"/>
          <w:color w:val="000000" w:themeColor="text1"/>
        </w:rPr>
        <w:t>项目</w:t>
      </w:r>
    </w:p>
    <w:p w:rsidR="00AD3A35" w:rsidRPr="00403277" w:rsidRDefault="00AD3A35"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北京汇矿国际投资管理有限公司新疆新源某铁矿合作开发项目</w:t>
      </w:r>
    </w:p>
    <w:p w:rsidR="00015D63"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山西易金矿业投资有限公司与德金投资有限公司合作</w:t>
      </w:r>
      <w:r w:rsidR="00403647" w:rsidRPr="00403277">
        <w:rPr>
          <w:rFonts w:ascii="仿宋" w:eastAsia="仿宋" w:hAnsi="仿宋" w:hint="eastAsia"/>
          <w:color w:val="000000" w:themeColor="text1"/>
        </w:rPr>
        <w:t>项目</w:t>
      </w:r>
    </w:p>
    <w:p w:rsidR="000C5BD4" w:rsidRPr="00403277" w:rsidRDefault="000C5BD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围场满族蒙古族自治县盛世</w:t>
      </w:r>
      <w:proofErr w:type="gramStart"/>
      <w:r w:rsidRPr="00403277">
        <w:rPr>
          <w:rFonts w:ascii="仿宋" w:eastAsia="仿宋" w:hAnsi="仿宋" w:hint="eastAsia"/>
          <w:color w:val="000000" w:themeColor="text1"/>
        </w:rPr>
        <w:t>鑫源风</w:t>
      </w:r>
      <w:proofErr w:type="gramEnd"/>
      <w:r w:rsidRPr="00403277">
        <w:rPr>
          <w:rFonts w:ascii="仿宋" w:eastAsia="仿宋" w:hAnsi="仿宋" w:hint="eastAsia"/>
          <w:color w:val="000000" w:themeColor="text1"/>
        </w:rPr>
        <w:t>电有限公司与北京驰翔基业投资有限公司合作项目</w:t>
      </w:r>
    </w:p>
    <w:p w:rsidR="000C5BD4" w:rsidRPr="00403277" w:rsidRDefault="000C5BD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bCs/>
          <w:color w:val="000000" w:themeColor="text1"/>
          <w:kern w:val="0"/>
          <w:lang w:val="en-GB"/>
        </w:rPr>
        <w:t>广西全州某铅锌多金属矿合作开发项目</w:t>
      </w:r>
    </w:p>
    <w:p w:rsidR="0079712B" w:rsidRPr="00403277" w:rsidRDefault="0079712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山西潞安矿务局股份制改造项目</w:t>
      </w:r>
    </w:p>
    <w:p w:rsidR="0079712B" w:rsidRPr="00403277" w:rsidRDefault="0079712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山西省乡镇煤炭运销公司企业改制项目</w:t>
      </w:r>
    </w:p>
    <w:p w:rsidR="0079712B" w:rsidRPr="00403277" w:rsidRDefault="0079712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阳泉煤运公司资产重组项目</w:t>
      </w:r>
    </w:p>
    <w:p w:rsidR="0079712B" w:rsidRPr="00403277" w:rsidRDefault="0079712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proofErr w:type="gramStart"/>
      <w:r w:rsidRPr="00403277">
        <w:rPr>
          <w:rFonts w:ascii="仿宋" w:eastAsia="仿宋" w:hAnsi="仿宋" w:hint="eastAsia"/>
          <w:color w:val="000000" w:themeColor="text1"/>
        </w:rPr>
        <w:t>鑫</w:t>
      </w:r>
      <w:proofErr w:type="gramEnd"/>
      <w:r w:rsidRPr="00403277">
        <w:rPr>
          <w:rFonts w:ascii="仿宋" w:eastAsia="仿宋" w:hAnsi="仿宋" w:hint="eastAsia"/>
          <w:color w:val="000000" w:themeColor="text1"/>
        </w:rPr>
        <w:t>达资产管理公司对山西焦煤集团债务重组项目</w:t>
      </w:r>
    </w:p>
    <w:p w:rsidR="00CA6E64" w:rsidRPr="00403277" w:rsidRDefault="00CA6E6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安源股份重大资产重组项目</w:t>
      </w:r>
    </w:p>
    <w:p w:rsidR="0079712B" w:rsidRPr="00403277" w:rsidRDefault="0079712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东方资产管理公司对阳泉铝业股份有限公司债转股项目</w:t>
      </w:r>
    </w:p>
    <w:p w:rsidR="00CA6E64" w:rsidRPr="00403277" w:rsidRDefault="00CA6E6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杨树岭煤矿改制重组项目</w:t>
      </w:r>
    </w:p>
    <w:p w:rsidR="00CA6E64" w:rsidRPr="00403277" w:rsidRDefault="00CA6E6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lastRenderedPageBreak/>
        <w:t>小寺沟铜矿破产重组项目</w:t>
      </w:r>
    </w:p>
    <w:p w:rsidR="00CA6E64" w:rsidRPr="00403277" w:rsidRDefault="00CA6E6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七家镇铅锌矿改制重组项目</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山东亨达煤业有限公司青冈集煤矿整合</w:t>
      </w:r>
      <w:r w:rsidR="00403647" w:rsidRPr="00403277">
        <w:rPr>
          <w:rFonts w:ascii="仿宋" w:eastAsia="仿宋" w:hAnsi="仿宋" w:hint="eastAsia"/>
          <w:color w:val="000000" w:themeColor="text1"/>
        </w:rPr>
        <w:t>项目</w:t>
      </w:r>
    </w:p>
    <w:p w:rsidR="00CA344D" w:rsidRPr="00403277" w:rsidRDefault="00CA344D" w:rsidP="0035361D">
      <w:pPr>
        <w:pStyle w:val="a3"/>
        <w:numPr>
          <w:ilvl w:val="0"/>
          <w:numId w:val="2"/>
        </w:numPr>
        <w:spacing w:beforeLines="0" w:afterLines="50" w:after="156" w:line="240" w:lineRule="auto"/>
        <w:ind w:leftChars="100" w:left="680" w:hangingChars="200" w:hanging="440"/>
        <w:rPr>
          <w:rFonts w:ascii="仿宋" w:eastAsia="仿宋" w:hAnsi="仿宋"/>
          <w:color w:val="000000" w:themeColor="text1"/>
        </w:rPr>
      </w:pPr>
      <w:r w:rsidRPr="00403277">
        <w:rPr>
          <w:rFonts w:ascii="仿宋" w:eastAsia="仿宋" w:hAnsi="仿宋" w:hint="eastAsia"/>
          <w:color w:val="000000" w:themeColor="text1"/>
          <w:spacing w:val="-10"/>
        </w:rPr>
        <w:t>神华宁煤集团与宁夏千和</w:t>
      </w:r>
      <w:proofErr w:type="gramStart"/>
      <w:r w:rsidRPr="00403277">
        <w:rPr>
          <w:rFonts w:ascii="仿宋" w:eastAsia="仿宋" w:hAnsi="仿宋" w:hint="eastAsia"/>
          <w:color w:val="000000" w:themeColor="text1"/>
          <w:spacing w:val="-10"/>
        </w:rPr>
        <w:t>源矿业</w:t>
      </w:r>
      <w:proofErr w:type="gramEnd"/>
      <w:r w:rsidRPr="00403277">
        <w:rPr>
          <w:rFonts w:ascii="仿宋" w:eastAsia="仿宋" w:hAnsi="仿宋" w:hint="eastAsia"/>
          <w:color w:val="000000" w:themeColor="text1"/>
          <w:spacing w:val="-10"/>
        </w:rPr>
        <w:t>有限公司矿业权配置项目</w:t>
      </w:r>
    </w:p>
    <w:p w:rsidR="00CA344D" w:rsidRPr="00403277" w:rsidRDefault="00CA344D"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鄂尔多斯泰</w:t>
      </w:r>
      <w:proofErr w:type="gramStart"/>
      <w:r w:rsidRPr="00403277">
        <w:rPr>
          <w:rFonts w:ascii="仿宋" w:eastAsia="仿宋" w:hAnsi="仿宋" w:hint="eastAsia"/>
          <w:color w:val="000000" w:themeColor="text1"/>
        </w:rPr>
        <w:t>鑫</w:t>
      </w:r>
      <w:proofErr w:type="gramEnd"/>
      <w:r w:rsidRPr="00403277">
        <w:rPr>
          <w:rFonts w:ascii="仿宋" w:eastAsia="仿宋" w:hAnsi="仿宋" w:hint="eastAsia"/>
          <w:color w:val="000000" w:themeColor="text1"/>
        </w:rPr>
        <w:t>煤炭有限公司煤化工煤炭矿权配置纠纷项目</w:t>
      </w:r>
    </w:p>
    <w:p w:rsidR="00CA344D" w:rsidRPr="00403277" w:rsidRDefault="00CA344D" w:rsidP="0035361D">
      <w:pPr>
        <w:pStyle w:val="a3"/>
        <w:numPr>
          <w:ilvl w:val="0"/>
          <w:numId w:val="2"/>
        </w:numPr>
        <w:spacing w:beforeLines="0" w:afterLines="50" w:after="156" w:line="240" w:lineRule="auto"/>
        <w:ind w:leftChars="100" w:left="680" w:hangingChars="200" w:hanging="440"/>
        <w:rPr>
          <w:rFonts w:ascii="仿宋" w:eastAsia="仿宋" w:hAnsi="仿宋"/>
          <w:color w:val="000000" w:themeColor="text1"/>
        </w:rPr>
      </w:pPr>
      <w:r w:rsidRPr="00403277">
        <w:rPr>
          <w:rFonts w:ascii="仿宋" w:eastAsia="仿宋" w:hAnsi="仿宋" w:hint="eastAsia"/>
          <w:color w:val="000000" w:themeColor="text1"/>
          <w:spacing w:val="-10"/>
        </w:rPr>
        <w:t>内蒙古鄂尔多斯碳黑矿产资源配置项目</w:t>
      </w:r>
    </w:p>
    <w:p w:rsidR="00624313" w:rsidRPr="00403277" w:rsidRDefault="00624313"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内蒙古自治区东乌珠穆沁旗巴彦都兰煤田准哈诺尔东北矿区煤炭资源合作开发项目</w:t>
      </w:r>
    </w:p>
    <w:p w:rsidR="00624313" w:rsidRPr="00403277" w:rsidRDefault="00624313" w:rsidP="0035361D">
      <w:pPr>
        <w:pStyle w:val="a3"/>
        <w:numPr>
          <w:ilvl w:val="0"/>
          <w:numId w:val="2"/>
        </w:numPr>
        <w:spacing w:beforeLines="0" w:afterLines="50" w:after="156" w:line="240" w:lineRule="auto"/>
        <w:ind w:leftChars="100" w:left="680" w:hangingChars="200" w:hanging="440"/>
        <w:rPr>
          <w:rFonts w:ascii="仿宋" w:eastAsia="仿宋" w:hAnsi="仿宋"/>
          <w:color w:val="000000" w:themeColor="text1"/>
        </w:rPr>
      </w:pPr>
      <w:r w:rsidRPr="00403277">
        <w:rPr>
          <w:rFonts w:ascii="仿宋" w:eastAsia="仿宋" w:hAnsi="仿宋" w:hint="eastAsia"/>
          <w:color w:val="000000" w:themeColor="text1"/>
          <w:spacing w:val="-10"/>
        </w:rPr>
        <w:t>山东郓城高庄煤化工煤炭矿</w:t>
      </w:r>
      <w:proofErr w:type="gramStart"/>
      <w:r w:rsidRPr="00403277">
        <w:rPr>
          <w:rFonts w:ascii="仿宋" w:eastAsia="仿宋" w:hAnsi="仿宋" w:hint="eastAsia"/>
          <w:color w:val="000000" w:themeColor="text1"/>
          <w:spacing w:val="-10"/>
        </w:rPr>
        <w:t>权资源</w:t>
      </w:r>
      <w:proofErr w:type="gramEnd"/>
      <w:r w:rsidRPr="00403277">
        <w:rPr>
          <w:rFonts w:ascii="仿宋" w:eastAsia="仿宋" w:hAnsi="仿宋" w:hint="eastAsia"/>
          <w:color w:val="000000" w:themeColor="text1"/>
          <w:spacing w:val="-10"/>
        </w:rPr>
        <w:t>配置项目</w:t>
      </w:r>
    </w:p>
    <w:p w:rsidR="003C65FC" w:rsidRPr="00403277" w:rsidRDefault="003C65FC"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建龙顺昌矿业28个采矿点清理整合项目</w:t>
      </w:r>
    </w:p>
    <w:p w:rsidR="001752D8" w:rsidRPr="00403277" w:rsidRDefault="001752D8"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山西</w:t>
      </w:r>
      <w:r w:rsidR="00992F7F" w:rsidRPr="00403277">
        <w:rPr>
          <w:rFonts w:ascii="仿宋" w:eastAsia="仿宋" w:hAnsi="仿宋" w:hint="eastAsia"/>
          <w:color w:val="000000" w:themeColor="text1"/>
        </w:rPr>
        <w:t>600户民营矿山整合纠纷咨询</w:t>
      </w:r>
    </w:p>
    <w:p w:rsidR="0079712B" w:rsidRPr="00403277" w:rsidRDefault="00624313"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山西</w:t>
      </w:r>
      <w:r w:rsidR="00992F7F" w:rsidRPr="00403277">
        <w:rPr>
          <w:rFonts w:ascii="仿宋" w:eastAsia="仿宋" w:hAnsi="仿宋" w:hint="eastAsia"/>
          <w:color w:val="000000" w:themeColor="text1"/>
        </w:rPr>
        <w:t>五台山地区煤矿停产整合项目咨询</w:t>
      </w:r>
    </w:p>
    <w:p w:rsidR="000C5BD4" w:rsidRPr="00403277" w:rsidRDefault="000C5BD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海航集团收购某锂矿项目咨询</w:t>
      </w:r>
    </w:p>
    <w:p w:rsidR="003C65FC" w:rsidRPr="00403277" w:rsidRDefault="003C65FC"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内蒙古小环球矿业有限公司股权并购尽职调查</w:t>
      </w:r>
    </w:p>
    <w:p w:rsidR="003C65FC" w:rsidRPr="00403277" w:rsidRDefault="003C65FC"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内蒙古永丰矿业有限公司股权并购尽职调查</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proofErr w:type="gramStart"/>
      <w:r w:rsidRPr="00403277">
        <w:rPr>
          <w:rFonts w:ascii="仿宋" w:eastAsia="仿宋" w:hAnsi="仿宋" w:hint="eastAsia"/>
          <w:color w:val="000000" w:themeColor="text1"/>
        </w:rPr>
        <w:t>华夏建</w:t>
      </w:r>
      <w:proofErr w:type="gramEnd"/>
      <w:r w:rsidRPr="00403277">
        <w:rPr>
          <w:rFonts w:ascii="仿宋" w:eastAsia="仿宋" w:hAnsi="仿宋" w:hint="eastAsia"/>
          <w:color w:val="000000" w:themeColor="text1"/>
        </w:rPr>
        <w:t>龙矿业并购平泉县某铜矿尽职调查</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济宁矿业有限公司股权并购尽职调查</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承德众权矿业有限公司股权并购尽职调查</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lastRenderedPageBreak/>
        <w:t>五道河金矿并购尽职调查</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众兴金矿并购尽职调查</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proofErr w:type="gramStart"/>
      <w:r w:rsidRPr="00403277">
        <w:rPr>
          <w:rFonts w:ascii="仿宋" w:eastAsia="仿宋" w:hAnsi="仿宋" w:hint="eastAsia"/>
          <w:color w:val="000000" w:themeColor="text1"/>
        </w:rPr>
        <w:t>友成金矿</w:t>
      </w:r>
      <w:proofErr w:type="gramEnd"/>
      <w:r w:rsidRPr="00403277">
        <w:rPr>
          <w:rFonts w:ascii="仿宋" w:eastAsia="仿宋" w:hAnsi="仿宋" w:hint="eastAsia"/>
          <w:color w:val="000000" w:themeColor="text1"/>
        </w:rPr>
        <w:t>并购尽职调查</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丰宁荣兴钼矿并购尽职调查</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华云金矿有限责任公司股权并购尽职调查</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平泉胜峰选矿有限公司股权并购尽职调查</w:t>
      </w:r>
    </w:p>
    <w:p w:rsidR="00403647"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proofErr w:type="gramStart"/>
      <w:r w:rsidRPr="00403277">
        <w:rPr>
          <w:rFonts w:ascii="仿宋" w:eastAsia="仿宋" w:hAnsi="仿宋" w:hint="eastAsia"/>
          <w:color w:val="000000" w:themeColor="text1"/>
        </w:rPr>
        <w:t>鑫</w:t>
      </w:r>
      <w:proofErr w:type="gramEnd"/>
      <w:r w:rsidRPr="00403277">
        <w:rPr>
          <w:rFonts w:ascii="仿宋" w:eastAsia="仿宋" w:hAnsi="仿宋" w:hint="eastAsia"/>
          <w:color w:val="000000" w:themeColor="text1"/>
        </w:rPr>
        <w:t>达矿业有限公司股权并购尽职调查</w:t>
      </w:r>
    </w:p>
    <w:p w:rsidR="00263E5B" w:rsidRPr="00403277" w:rsidRDefault="00403647"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山东省东平建龙矿业有限公司法律风险调查</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宽</w:t>
      </w:r>
      <w:proofErr w:type="gramStart"/>
      <w:r w:rsidRPr="00403277">
        <w:rPr>
          <w:rFonts w:ascii="仿宋" w:eastAsia="仿宋" w:hAnsi="仿宋" w:hint="eastAsia"/>
          <w:color w:val="000000" w:themeColor="text1"/>
        </w:rPr>
        <w:t>城建龙</w:t>
      </w:r>
      <w:proofErr w:type="gramEnd"/>
      <w:r w:rsidRPr="00403277">
        <w:rPr>
          <w:rFonts w:ascii="仿宋" w:eastAsia="仿宋" w:hAnsi="仿宋" w:hint="eastAsia"/>
          <w:color w:val="000000" w:themeColor="text1"/>
        </w:rPr>
        <w:t>矿业有限公司法律风险调查</w:t>
      </w:r>
    </w:p>
    <w:p w:rsidR="00263E5B"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隆化顺昌矿业有限公司法律风险调查</w:t>
      </w:r>
    </w:p>
    <w:p w:rsidR="0040364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内蒙古乌日</w:t>
      </w:r>
      <w:proofErr w:type="gramStart"/>
      <w:r w:rsidRPr="00403277">
        <w:rPr>
          <w:rFonts w:ascii="仿宋" w:eastAsia="仿宋" w:hAnsi="仿宋" w:hint="eastAsia"/>
          <w:color w:val="000000" w:themeColor="text1"/>
        </w:rPr>
        <w:t>朱式河铜矿</w:t>
      </w:r>
      <w:proofErr w:type="gramEnd"/>
      <w:r w:rsidRPr="00403277">
        <w:rPr>
          <w:rFonts w:ascii="仿宋" w:eastAsia="仿宋" w:hAnsi="仿宋" w:hint="eastAsia"/>
          <w:color w:val="000000" w:themeColor="text1"/>
        </w:rPr>
        <w:t>法律风险调查</w:t>
      </w:r>
    </w:p>
    <w:p w:rsidR="0035361D" w:rsidRPr="00403277" w:rsidRDefault="0035361D"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35361D">
        <w:rPr>
          <w:rFonts w:ascii="仿宋" w:eastAsia="仿宋" w:hAnsi="仿宋"/>
          <w:color w:val="000000" w:themeColor="text1"/>
        </w:rPr>
        <w:t>（香港）</w:t>
      </w:r>
      <w:proofErr w:type="gramStart"/>
      <w:r w:rsidRPr="0035361D">
        <w:rPr>
          <w:rFonts w:ascii="仿宋" w:eastAsia="仿宋" w:hAnsi="仿宋"/>
          <w:color w:val="000000" w:themeColor="text1"/>
        </w:rPr>
        <w:t>煌天投资</w:t>
      </w:r>
      <w:proofErr w:type="gramEnd"/>
      <w:r w:rsidRPr="0035361D">
        <w:rPr>
          <w:rFonts w:ascii="仿宋" w:eastAsia="仿宋" w:hAnsi="仿宋"/>
          <w:color w:val="000000" w:themeColor="text1"/>
        </w:rPr>
        <w:t>有限公司投资大陆某高科技企业</w:t>
      </w:r>
    </w:p>
    <w:p w:rsidR="00240A25" w:rsidRPr="00403277" w:rsidRDefault="001F2744" w:rsidP="0035361D">
      <w:pPr>
        <w:pStyle w:val="1"/>
        <w:spacing w:afterLines="50" w:after="156" w:line="240" w:lineRule="auto"/>
        <w:ind w:firstLine="200"/>
        <w:rPr>
          <w:rFonts w:ascii="仿宋" w:eastAsia="仿宋" w:hAnsi="仿宋"/>
          <w:b/>
          <w:color w:val="000000" w:themeColor="text1"/>
          <w:sz w:val="28"/>
          <w:szCs w:val="28"/>
        </w:rPr>
      </w:pPr>
      <w:r w:rsidRPr="00403277">
        <w:rPr>
          <w:rFonts w:ascii="仿宋" w:eastAsia="仿宋" w:hAnsi="仿宋" w:hint="eastAsia"/>
          <w:b/>
          <w:color w:val="000000" w:themeColor="text1"/>
          <w:sz w:val="28"/>
          <w:szCs w:val="28"/>
        </w:rPr>
        <w:t>……</w:t>
      </w:r>
    </w:p>
    <w:p w:rsidR="00240A25" w:rsidRPr="00403277" w:rsidRDefault="001A6712" w:rsidP="0035361D">
      <w:pPr>
        <w:pStyle w:val="1"/>
        <w:spacing w:afterLines="50" w:after="156" w:line="240" w:lineRule="auto"/>
        <w:ind w:firstLine="200"/>
        <w:rPr>
          <w:rFonts w:ascii="仿宋" w:eastAsia="仿宋" w:hAnsi="仿宋"/>
          <w:b/>
          <w:color w:val="000000" w:themeColor="text1"/>
          <w:sz w:val="24"/>
          <w:szCs w:val="24"/>
        </w:rPr>
      </w:pPr>
      <w:r w:rsidRPr="00403277">
        <w:rPr>
          <w:rFonts w:ascii="仿宋" w:eastAsia="仿宋" w:hAnsi="仿宋" w:hint="eastAsia"/>
          <w:b/>
          <w:color w:val="000000" w:themeColor="text1"/>
          <w:sz w:val="28"/>
          <w:szCs w:val="28"/>
        </w:rPr>
        <w:t>矿产</w:t>
      </w:r>
      <w:r w:rsidR="00240A25" w:rsidRPr="00403277">
        <w:rPr>
          <w:rFonts w:ascii="仿宋" w:eastAsia="仿宋" w:hAnsi="仿宋" w:hint="eastAsia"/>
          <w:b/>
          <w:color w:val="000000" w:themeColor="text1"/>
          <w:sz w:val="28"/>
          <w:szCs w:val="28"/>
        </w:rPr>
        <w:t>和能源投融资项目</w:t>
      </w:r>
    </w:p>
    <w:p w:rsidR="00240A25" w:rsidRPr="00403277" w:rsidRDefault="006B70C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河北恒基锰业有限公司引入战略投资者项目</w:t>
      </w:r>
    </w:p>
    <w:p w:rsidR="003B09E1" w:rsidRPr="00403277" w:rsidRDefault="003B09E1"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河北吉夫矿业矿权抵押融资</w:t>
      </w:r>
      <w:r w:rsidR="00312B69" w:rsidRPr="00403277">
        <w:rPr>
          <w:rFonts w:ascii="仿宋" w:eastAsia="仿宋" w:hAnsi="仿宋" w:hint="eastAsia"/>
          <w:color w:val="000000" w:themeColor="text1"/>
        </w:rPr>
        <w:t>项目</w:t>
      </w:r>
    </w:p>
    <w:p w:rsidR="003B09E1" w:rsidRPr="00403277" w:rsidRDefault="003B09E1"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长城钢管集团抵押资产过户及贷款</w:t>
      </w:r>
      <w:r w:rsidR="00312B69" w:rsidRPr="00403277">
        <w:rPr>
          <w:rFonts w:ascii="仿宋" w:eastAsia="仿宋" w:hAnsi="仿宋" w:hint="eastAsia"/>
          <w:color w:val="000000" w:themeColor="text1"/>
        </w:rPr>
        <w:t>项目</w:t>
      </w:r>
    </w:p>
    <w:p w:rsidR="003B09E1" w:rsidRPr="00403277" w:rsidRDefault="003B09E1"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四川冕宁县腊窝乡大沟金矿融资</w:t>
      </w:r>
      <w:r w:rsidR="00312B69" w:rsidRPr="00403277">
        <w:rPr>
          <w:rFonts w:ascii="仿宋" w:eastAsia="仿宋" w:hAnsi="仿宋" w:hint="eastAsia"/>
          <w:color w:val="000000" w:themeColor="text1"/>
        </w:rPr>
        <w:t>项目</w:t>
      </w:r>
    </w:p>
    <w:p w:rsidR="003B09E1" w:rsidRPr="00403277" w:rsidRDefault="003B09E1"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lastRenderedPageBreak/>
        <w:t>河北省大庙铁矿融资</w:t>
      </w:r>
      <w:r w:rsidR="00312B69" w:rsidRPr="00403277">
        <w:rPr>
          <w:rFonts w:ascii="仿宋" w:eastAsia="仿宋" w:hAnsi="仿宋" w:hint="eastAsia"/>
          <w:color w:val="000000" w:themeColor="text1"/>
        </w:rPr>
        <w:t>项目</w:t>
      </w:r>
    </w:p>
    <w:p w:rsidR="003B09E1" w:rsidRPr="00403277" w:rsidRDefault="003B09E1"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奥华矿业（承德）矿权抵押融资</w:t>
      </w:r>
      <w:r w:rsidR="00312B69" w:rsidRPr="00403277">
        <w:rPr>
          <w:rFonts w:ascii="仿宋" w:eastAsia="仿宋" w:hAnsi="仿宋" w:hint="eastAsia"/>
          <w:color w:val="000000" w:themeColor="text1"/>
        </w:rPr>
        <w:t>项目</w:t>
      </w:r>
    </w:p>
    <w:p w:rsidR="003B09E1" w:rsidRPr="00403277" w:rsidRDefault="003B09E1"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天宝矿业集团矿权抵押融资</w:t>
      </w:r>
      <w:r w:rsidR="00312B69" w:rsidRPr="00403277">
        <w:rPr>
          <w:rFonts w:ascii="仿宋" w:eastAsia="仿宋" w:hAnsi="仿宋" w:hint="eastAsia"/>
          <w:color w:val="000000" w:themeColor="text1"/>
        </w:rPr>
        <w:t>项目</w:t>
      </w:r>
    </w:p>
    <w:p w:rsidR="00312B69" w:rsidRPr="00403277" w:rsidRDefault="00312B6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建龙矿业矿权融资项目</w:t>
      </w:r>
    </w:p>
    <w:p w:rsidR="00312B69" w:rsidRPr="00403277" w:rsidRDefault="00312B6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繁星矿业矿权融资项目</w:t>
      </w:r>
    </w:p>
    <w:p w:rsidR="00312B69" w:rsidRPr="00403277" w:rsidRDefault="00312B6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河北坝营矿权融资项目</w:t>
      </w:r>
    </w:p>
    <w:p w:rsidR="00312B69" w:rsidRPr="00403277" w:rsidRDefault="00312B6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某矿业股权投资基金及管理机构设立项目</w:t>
      </w:r>
    </w:p>
    <w:p w:rsidR="003B09E1" w:rsidRPr="00403277" w:rsidRDefault="00312B6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狮子岭金矿</w:t>
      </w:r>
      <w:proofErr w:type="gramStart"/>
      <w:r w:rsidRPr="00403277">
        <w:rPr>
          <w:rFonts w:ascii="仿宋" w:eastAsia="仿宋" w:hAnsi="仿宋" w:hint="eastAsia"/>
          <w:color w:val="000000" w:themeColor="text1"/>
        </w:rPr>
        <w:t>矿</w:t>
      </w:r>
      <w:proofErr w:type="gramEnd"/>
      <w:r w:rsidRPr="00403277">
        <w:rPr>
          <w:rFonts w:ascii="仿宋" w:eastAsia="仿宋" w:hAnsi="仿宋" w:hint="eastAsia"/>
          <w:color w:val="000000" w:themeColor="text1"/>
        </w:rPr>
        <w:t>权融资项目</w:t>
      </w:r>
    </w:p>
    <w:p w:rsidR="00A222BA" w:rsidRPr="00403277" w:rsidRDefault="00240A25"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阿斯特（北京）企业管理有限责任公司铁矿、锰矿</w:t>
      </w:r>
      <w:proofErr w:type="gramStart"/>
      <w:r w:rsidRPr="00403277">
        <w:rPr>
          <w:rFonts w:ascii="仿宋" w:eastAsia="仿宋" w:hAnsi="仿宋" w:hint="eastAsia"/>
          <w:color w:val="000000" w:themeColor="text1"/>
        </w:rPr>
        <w:t>矿</w:t>
      </w:r>
      <w:proofErr w:type="gramEnd"/>
      <w:r w:rsidRPr="00403277">
        <w:rPr>
          <w:rFonts w:ascii="仿宋" w:eastAsia="仿宋" w:hAnsi="仿宋" w:hint="eastAsia"/>
          <w:color w:val="000000" w:themeColor="text1"/>
        </w:rPr>
        <w:t>权融资项目</w:t>
      </w:r>
    </w:p>
    <w:p w:rsidR="00240A25" w:rsidRPr="00403277" w:rsidRDefault="006D15A8"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中国海外新能源（柬埔寨）有限公司某煤矿</w:t>
      </w:r>
      <w:proofErr w:type="gramStart"/>
      <w:r w:rsidRPr="00403277">
        <w:rPr>
          <w:rFonts w:ascii="仿宋" w:eastAsia="仿宋" w:hAnsi="仿宋" w:hint="eastAsia"/>
          <w:color w:val="000000" w:themeColor="text1"/>
        </w:rPr>
        <w:t>矿</w:t>
      </w:r>
      <w:proofErr w:type="gramEnd"/>
      <w:r w:rsidRPr="00403277">
        <w:rPr>
          <w:rFonts w:ascii="仿宋" w:eastAsia="仿宋" w:hAnsi="仿宋" w:hint="eastAsia"/>
          <w:color w:val="000000" w:themeColor="text1"/>
        </w:rPr>
        <w:t>权融资项目</w:t>
      </w:r>
    </w:p>
    <w:p w:rsidR="00AD3A35" w:rsidRPr="00403277" w:rsidRDefault="006D15A8"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云</w:t>
      </w:r>
      <w:r w:rsidR="00AD3A35" w:rsidRPr="00403277">
        <w:rPr>
          <w:rFonts w:ascii="仿宋" w:eastAsia="仿宋" w:hAnsi="仿宋" w:hint="eastAsia"/>
          <w:color w:val="000000" w:themeColor="text1"/>
        </w:rPr>
        <w:t>南屏边煤矿矿权融资项目</w:t>
      </w:r>
    </w:p>
    <w:p w:rsidR="00403647" w:rsidRPr="00403277" w:rsidRDefault="00403647" w:rsidP="0035361D">
      <w:pPr>
        <w:spacing w:beforeLines="0" w:afterLines="50" w:after="156" w:line="240" w:lineRule="auto"/>
        <w:ind w:left="240" w:firstLineChars="0" w:firstLine="0"/>
        <w:rPr>
          <w:rFonts w:ascii="仿宋" w:eastAsia="仿宋" w:hAnsi="仿宋"/>
          <w:color w:val="000000" w:themeColor="text1"/>
        </w:rPr>
      </w:pPr>
      <w:r w:rsidRPr="00403277">
        <w:rPr>
          <w:rFonts w:ascii="仿宋" w:eastAsia="仿宋" w:hAnsi="仿宋" w:hint="eastAsia"/>
          <w:color w:val="000000" w:themeColor="text1"/>
        </w:rPr>
        <w:t>……</w:t>
      </w:r>
    </w:p>
    <w:p w:rsidR="00702394" w:rsidRPr="00403277" w:rsidRDefault="001A6712" w:rsidP="0035361D">
      <w:pPr>
        <w:pStyle w:val="11"/>
        <w:spacing w:afterLines="50" w:after="156" w:line="240" w:lineRule="auto"/>
        <w:ind w:firstLineChars="200" w:firstLine="568"/>
        <w:rPr>
          <w:rFonts w:ascii="仿宋" w:eastAsia="仿宋" w:hAnsi="仿宋"/>
          <w:color w:val="000000" w:themeColor="text1"/>
          <w:sz w:val="28"/>
          <w:szCs w:val="28"/>
        </w:rPr>
      </w:pPr>
      <w:r w:rsidRPr="00403277">
        <w:rPr>
          <w:rFonts w:ascii="仿宋" w:eastAsia="仿宋" w:hAnsi="仿宋" w:hint="eastAsia"/>
          <w:color w:val="000000" w:themeColor="text1"/>
          <w:sz w:val="28"/>
          <w:szCs w:val="28"/>
        </w:rPr>
        <w:t>境内外矿产</w:t>
      </w:r>
      <w:r w:rsidR="00702394" w:rsidRPr="00403277">
        <w:rPr>
          <w:rFonts w:ascii="仿宋" w:eastAsia="仿宋" w:hAnsi="仿宋" w:hint="eastAsia"/>
          <w:color w:val="000000" w:themeColor="text1"/>
          <w:sz w:val="28"/>
          <w:szCs w:val="28"/>
        </w:rPr>
        <w:t>和能源的上市项目</w:t>
      </w:r>
    </w:p>
    <w:p w:rsidR="00702394" w:rsidRDefault="00702394" w:rsidP="0035361D">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403277">
        <w:rPr>
          <w:rFonts w:ascii="仿宋" w:eastAsia="仿宋" w:hAnsi="仿宋" w:hint="eastAsia"/>
          <w:color w:val="000000" w:themeColor="text1"/>
        </w:rPr>
        <w:t>山西</w:t>
      </w:r>
      <w:proofErr w:type="gramStart"/>
      <w:r w:rsidRPr="00403277">
        <w:rPr>
          <w:rFonts w:ascii="仿宋" w:eastAsia="仿宋" w:hAnsi="仿宋" w:hint="eastAsia"/>
          <w:color w:val="000000" w:themeColor="text1"/>
        </w:rPr>
        <w:t>潞</w:t>
      </w:r>
      <w:proofErr w:type="gramEnd"/>
      <w:r w:rsidRPr="00403277">
        <w:rPr>
          <w:rFonts w:ascii="仿宋" w:eastAsia="仿宋" w:hAnsi="仿宋" w:hint="eastAsia"/>
          <w:color w:val="000000" w:themeColor="text1"/>
        </w:rPr>
        <w:t>安首发上市项目</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bookmarkStart w:id="0" w:name="_GoBack"/>
      <w:r w:rsidRPr="00527308">
        <w:rPr>
          <w:rFonts w:ascii="仿宋" w:eastAsia="仿宋" w:hAnsi="仿宋"/>
          <w:color w:val="000000" w:themeColor="text1"/>
        </w:rPr>
        <w:t>山东黄金收购南方某省金矿的全程法律服务</w:t>
      </w:r>
      <w:r w:rsidRPr="00527308">
        <w:rPr>
          <w:rFonts w:ascii="仿宋" w:eastAsia="仿宋" w:hAnsi="仿宋"/>
          <w:color w:val="000000" w:themeColor="text1"/>
        </w:rPr>
        <w:t xml:space="preserve">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proofErr w:type="gramStart"/>
      <w:r w:rsidRPr="00527308">
        <w:rPr>
          <w:rFonts w:ascii="仿宋" w:eastAsia="仿宋" w:hAnsi="仿宋"/>
          <w:color w:val="000000" w:themeColor="text1"/>
        </w:rPr>
        <w:t>华夏建龙收购</w:t>
      </w:r>
      <w:proofErr w:type="gramEnd"/>
      <w:r w:rsidRPr="00527308">
        <w:rPr>
          <w:rFonts w:ascii="仿宋" w:eastAsia="仿宋" w:hAnsi="仿宋"/>
          <w:color w:val="000000" w:themeColor="text1"/>
        </w:rPr>
        <w:t>隆化铁矿项目案</w:t>
      </w:r>
      <w:r w:rsidRPr="00527308">
        <w:rPr>
          <w:rFonts w:ascii="仿宋" w:eastAsia="仿宋" w:hAnsi="仿宋"/>
          <w:color w:val="000000" w:themeColor="text1"/>
        </w:rPr>
        <w:t xml:space="preserve">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丰宁满族自治县明龙矿业有限公司股东收购丰宁经联矿业有限公司股权项目案</w:t>
      </w:r>
      <w:r w:rsidRPr="00527308">
        <w:rPr>
          <w:rFonts w:ascii="仿宋" w:eastAsia="仿宋" w:hAnsi="仿宋"/>
          <w:color w:val="000000" w:themeColor="text1"/>
        </w:rPr>
        <w:t xml:space="preserve">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lastRenderedPageBreak/>
        <w:t>北京清大德人科技有限公司收购丰宁满族自治县明龙矿业有限公司股权转让项目案</w:t>
      </w:r>
      <w:r w:rsidRPr="00527308">
        <w:rPr>
          <w:rFonts w:ascii="仿宋" w:eastAsia="仿宋" w:hAnsi="仿宋"/>
          <w:color w:val="000000" w:themeColor="text1"/>
        </w:rPr>
        <w:t xml:space="preserve">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山西皇</w:t>
      </w:r>
      <w:proofErr w:type="gramStart"/>
      <w:r w:rsidRPr="00527308">
        <w:rPr>
          <w:rFonts w:ascii="仿宋" w:eastAsia="仿宋" w:hAnsi="仿宋"/>
          <w:color w:val="000000" w:themeColor="text1"/>
        </w:rPr>
        <w:t>翰</w:t>
      </w:r>
      <w:proofErr w:type="gramEnd"/>
      <w:r w:rsidRPr="00527308">
        <w:rPr>
          <w:rFonts w:ascii="仿宋" w:eastAsia="仿宋" w:hAnsi="仿宋"/>
          <w:color w:val="000000" w:themeColor="text1"/>
        </w:rPr>
        <w:t>内蒙煤矿项目转让法律咨询服务</w:t>
      </w:r>
      <w:r w:rsidRPr="00527308">
        <w:rPr>
          <w:rFonts w:ascii="仿宋" w:eastAsia="仿宋" w:hAnsi="仿宋"/>
          <w:color w:val="000000" w:themeColor="text1"/>
        </w:rPr>
        <w:t xml:space="preserve">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贵州丹寨县马鞍山锑（金）矿转让法律咨询服务</w:t>
      </w:r>
      <w:r w:rsidRPr="00527308">
        <w:rPr>
          <w:rFonts w:ascii="仿宋" w:eastAsia="仿宋" w:hAnsi="仿宋"/>
          <w:color w:val="000000" w:themeColor="text1"/>
        </w:rPr>
        <w:t xml:space="preserve"> </w:t>
      </w:r>
    </w:p>
    <w:p w:rsidR="00527308" w:rsidRPr="00403277"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527308">
        <w:rPr>
          <w:rFonts w:ascii="仿宋" w:eastAsia="仿宋" w:hAnsi="仿宋"/>
          <w:color w:val="000000" w:themeColor="text1"/>
        </w:rPr>
        <w:t>山东煤田地质局第三勘探队与山东新开电气有限公司借款合同履行纠纷法律咨询</w:t>
      </w:r>
    </w:p>
    <w:bookmarkEnd w:id="0"/>
    <w:p w:rsidR="00702394" w:rsidRPr="00403277" w:rsidRDefault="0070239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北京中燃伟业燃气有限公司美国上市项目</w:t>
      </w:r>
    </w:p>
    <w:p w:rsidR="00702394" w:rsidRPr="00403277" w:rsidRDefault="0070239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青岛中油通用机械有限公司美国NASDAQ上市项目</w:t>
      </w:r>
    </w:p>
    <w:p w:rsidR="00702394" w:rsidRPr="00403277" w:rsidRDefault="0070239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中国能源控股股份有限公司美国NASDAQ上市项目</w:t>
      </w:r>
    </w:p>
    <w:p w:rsidR="00702394" w:rsidRPr="00403277" w:rsidRDefault="0070239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太原重</w:t>
      </w:r>
      <w:proofErr w:type="gramStart"/>
      <w:r w:rsidRPr="00403277">
        <w:rPr>
          <w:rFonts w:ascii="仿宋" w:eastAsia="仿宋" w:hAnsi="仿宋" w:hint="eastAsia"/>
          <w:color w:val="000000" w:themeColor="text1"/>
        </w:rPr>
        <w:t>工股票</w:t>
      </w:r>
      <w:proofErr w:type="gramEnd"/>
      <w:r w:rsidRPr="00403277">
        <w:rPr>
          <w:rFonts w:ascii="仿宋" w:eastAsia="仿宋" w:hAnsi="仿宋" w:hint="eastAsia"/>
          <w:color w:val="000000" w:themeColor="text1"/>
        </w:rPr>
        <w:t>发行、上市项目</w:t>
      </w:r>
    </w:p>
    <w:p w:rsidR="00702394" w:rsidRPr="00403277" w:rsidRDefault="0070239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中国中铁A+H股上市项目</w:t>
      </w:r>
    </w:p>
    <w:p w:rsidR="00702394" w:rsidRPr="00403277" w:rsidRDefault="0070239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邯郸钢铁股份有限公司A股发行、上市项目</w:t>
      </w:r>
    </w:p>
    <w:p w:rsidR="00702394" w:rsidRPr="00403277" w:rsidRDefault="0070239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中国矿业集团公司A股发行上市项目</w:t>
      </w:r>
    </w:p>
    <w:p w:rsidR="00702394" w:rsidRPr="00403277" w:rsidRDefault="0070239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建新集团借壳上市项目</w:t>
      </w:r>
    </w:p>
    <w:p w:rsidR="00702394" w:rsidRPr="00403277" w:rsidRDefault="0070239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江西</w:t>
      </w:r>
      <w:proofErr w:type="gramStart"/>
      <w:r w:rsidRPr="00403277">
        <w:rPr>
          <w:rFonts w:ascii="仿宋" w:eastAsia="仿宋" w:hAnsi="仿宋" w:hint="eastAsia"/>
          <w:color w:val="000000" w:themeColor="text1"/>
        </w:rPr>
        <w:t>某资源</w:t>
      </w:r>
      <w:proofErr w:type="gramEnd"/>
      <w:r w:rsidRPr="00403277">
        <w:rPr>
          <w:rFonts w:ascii="仿宋" w:eastAsia="仿宋" w:hAnsi="仿宋" w:hint="eastAsia"/>
          <w:color w:val="000000" w:themeColor="text1"/>
        </w:rPr>
        <w:t>上市公司重组项目</w:t>
      </w:r>
    </w:p>
    <w:p w:rsidR="00702394" w:rsidRPr="00403277" w:rsidRDefault="0070239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华</w:t>
      </w:r>
      <w:proofErr w:type="gramStart"/>
      <w:r w:rsidRPr="00403277">
        <w:rPr>
          <w:rFonts w:ascii="仿宋" w:eastAsia="仿宋" w:hAnsi="仿宋" w:hint="eastAsia"/>
          <w:color w:val="000000" w:themeColor="text1"/>
        </w:rPr>
        <w:t>源创业</w:t>
      </w:r>
      <w:proofErr w:type="gramEnd"/>
      <w:r w:rsidRPr="00403277">
        <w:rPr>
          <w:rFonts w:ascii="仿宋" w:eastAsia="仿宋" w:hAnsi="仿宋" w:hint="eastAsia"/>
          <w:color w:val="000000" w:themeColor="text1"/>
        </w:rPr>
        <w:t>投资有限公司某铁矿上市项目</w:t>
      </w:r>
    </w:p>
    <w:p w:rsidR="00702394" w:rsidRPr="00403277" w:rsidRDefault="0070239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proofErr w:type="gramStart"/>
      <w:r w:rsidRPr="00403277">
        <w:rPr>
          <w:rFonts w:ascii="仿宋" w:eastAsia="仿宋" w:hAnsi="仿宋" w:hint="eastAsia"/>
          <w:color w:val="000000" w:themeColor="text1"/>
        </w:rPr>
        <w:t>漳</w:t>
      </w:r>
      <w:proofErr w:type="gramEnd"/>
      <w:r w:rsidRPr="00403277">
        <w:rPr>
          <w:rFonts w:ascii="仿宋" w:eastAsia="仿宋" w:hAnsi="仿宋" w:hint="eastAsia"/>
          <w:color w:val="000000" w:themeColor="text1"/>
        </w:rPr>
        <w:t>泽电力股份有限公司A股发行、上市项目</w:t>
      </w:r>
    </w:p>
    <w:p w:rsidR="00702394" w:rsidRDefault="0070239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浙江海</w:t>
      </w:r>
      <w:proofErr w:type="gramStart"/>
      <w:r w:rsidRPr="00403277">
        <w:rPr>
          <w:rFonts w:ascii="仿宋" w:eastAsia="仿宋" w:hAnsi="仿宋" w:hint="eastAsia"/>
          <w:color w:val="000000" w:themeColor="text1"/>
        </w:rPr>
        <w:t>纳重大</w:t>
      </w:r>
      <w:proofErr w:type="gramEnd"/>
      <w:r w:rsidRPr="00403277">
        <w:rPr>
          <w:rFonts w:ascii="仿宋" w:eastAsia="仿宋" w:hAnsi="仿宋" w:hint="eastAsia"/>
          <w:color w:val="000000" w:themeColor="text1"/>
        </w:rPr>
        <w:t>资产重组项目</w:t>
      </w:r>
    </w:p>
    <w:p w:rsidR="0035361D" w:rsidRPr="00403277" w:rsidRDefault="0035361D"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35361D">
        <w:rPr>
          <w:rFonts w:ascii="仿宋" w:eastAsia="仿宋" w:hAnsi="仿宋"/>
          <w:color w:val="000000" w:themeColor="text1"/>
        </w:rPr>
        <w:lastRenderedPageBreak/>
        <w:t>北京天大天科科技发展有限公司等公司的改制提供法律服务</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参与经办福建绿之</w:t>
      </w:r>
      <w:proofErr w:type="gramStart"/>
      <w:r w:rsidRPr="00527308">
        <w:rPr>
          <w:rFonts w:ascii="仿宋" w:eastAsia="仿宋" w:hAnsi="仿宋"/>
          <w:color w:val="000000" w:themeColor="text1"/>
        </w:rPr>
        <w:t>星食品</w:t>
      </w:r>
      <w:proofErr w:type="gramEnd"/>
      <w:r w:rsidRPr="00527308">
        <w:rPr>
          <w:rFonts w:ascii="仿宋" w:eastAsia="仿宋" w:hAnsi="仿宋"/>
          <w:color w:val="000000" w:themeColor="text1"/>
        </w:rPr>
        <w:t>有限公司加拿大融资上市境内法律服务</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参与经办山东德州格林纸业有限公司美国OTCBB上市境内法律服务</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山东华源矿业有限公司参与买壳上市法律服务</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上市公司安源实业股份有限公司（股票代码“600397”）收购法律服务</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青岛中油通用机械有限公司（股票代码“SNEN”)美国OTCBB上市及</w:t>
      </w:r>
      <w:proofErr w:type="gramStart"/>
      <w:r w:rsidRPr="00527308">
        <w:rPr>
          <w:rFonts w:ascii="仿宋" w:eastAsia="仿宋" w:hAnsi="仿宋"/>
          <w:color w:val="000000" w:themeColor="text1"/>
        </w:rPr>
        <w:t>纳斯达克转板提供</w:t>
      </w:r>
      <w:proofErr w:type="gramEnd"/>
      <w:r w:rsidRPr="00527308">
        <w:rPr>
          <w:rFonts w:ascii="仿宋" w:eastAsia="仿宋" w:hAnsi="仿宋"/>
          <w:color w:val="000000" w:themeColor="text1"/>
        </w:rPr>
        <w:t>了法律服务</w:t>
      </w:r>
    </w:p>
    <w:p w:rsid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华谊兄弟传媒股份有限公司（股票代码：“300027 ”）</w:t>
      </w:r>
      <w:proofErr w:type="gramStart"/>
      <w:r w:rsidRPr="00527308">
        <w:rPr>
          <w:rFonts w:ascii="仿宋" w:eastAsia="仿宋" w:hAnsi="仿宋"/>
          <w:color w:val="000000" w:themeColor="text1"/>
        </w:rPr>
        <w:t>6亿短期融资券</w:t>
      </w:r>
      <w:proofErr w:type="gramEnd"/>
      <w:r w:rsidRPr="00527308">
        <w:rPr>
          <w:rFonts w:ascii="仿宋" w:eastAsia="仿宋" w:hAnsi="仿宋"/>
          <w:color w:val="000000" w:themeColor="text1"/>
        </w:rPr>
        <w:t>的发行法律服务</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 xml:space="preserve">参与太原重工股份有限公司（证券代码：600169）股份制改造、股票发行、上市工作；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 xml:space="preserve">参与山西潞安环保能源开发股份有限公司（证券代码：601699）股份制改造股票发行、上市工作；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 xml:space="preserve">参与国药集团药业股份有限公司(证券代码：6005110) 集团改制、并购及上市前公司股份化改制项目； </w:t>
      </w:r>
    </w:p>
    <w:p w:rsid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为安源股份有限公司（证券代码：600397）控股股东江西煤炭集团有限公司整体上市提供专项法律服务</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 xml:space="preserve">为青岛中油通用机械有限公司美国纳斯达克上市提供境内全程法律服务； </w:t>
      </w:r>
    </w:p>
    <w:p w:rsid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为福建绿之</w:t>
      </w:r>
      <w:proofErr w:type="gramStart"/>
      <w:r w:rsidRPr="00527308">
        <w:rPr>
          <w:rFonts w:ascii="仿宋" w:eastAsia="仿宋" w:hAnsi="仿宋"/>
          <w:color w:val="000000" w:themeColor="text1"/>
        </w:rPr>
        <w:t>星食品</w:t>
      </w:r>
      <w:proofErr w:type="gramEnd"/>
      <w:r w:rsidRPr="00527308">
        <w:rPr>
          <w:rFonts w:ascii="仿宋" w:eastAsia="仿宋" w:hAnsi="仿宋"/>
          <w:color w:val="000000" w:themeColor="text1"/>
        </w:rPr>
        <w:t>有限公司境外上市提供境内全程法律服务。</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lastRenderedPageBreak/>
        <w:t>浙江海纳科技股份有限公司（股票代码：000925 现更名为众合机电股份有限公司）重大资产重组提供全程法律服务</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河南冰熊保鲜设备股份有限公司（股票代码： 600753 现更名为东方银</w:t>
      </w:r>
      <w:proofErr w:type="gramStart"/>
      <w:r w:rsidRPr="00527308">
        <w:rPr>
          <w:rFonts w:ascii="仿宋" w:eastAsia="仿宋" w:hAnsi="仿宋"/>
          <w:color w:val="000000" w:themeColor="text1"/>
        </w:rPr>
        <w:t>星投资</w:t>
      </w:r>
      <w:proofErr w:type="gramEnd"/>
      <w:r w:rsidRPr="00527308">
        <w:rPr>
          <w:rFonts w:ascii="仿宋" w:eastAsia="仿宋" w:hAnsi="仿宋"/>
          <w:color w:val="000000" w:themeColor="text1"/>
        </w:rPr>
        <w:t xml:space="preserve">股份有限公司）上市公司收购项目全程法律服务；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 xml:space="preserve">太原硬质合金厂出售；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太原三</w:t>
      </w:r>
      <w:proofErr w:type="gramStart"/>
      <w:r w:rsidRPr="00527308">
        <w:rPr>
          <w:rFonts w:ascii="仿宋" w:eastAsia="仿宋" w:hAnsi="仿宋"/>
          <w:color w:val="000000" w:themeColor="text1"/>
        </w:rPr>
        <w:t>晋大厦</w:t>
      </w:r>
      <w:proofErr w:type="gramEnd"/>
      <w:r w:rsidRPr="00527308">
        <w:rPr>
          <w:rFonts w:ascii="仿宋" w:eastAsia="仿宋" w:hAnsi="仿宋"/>
          <w:color w:val="000000" w:themeColor="text1"/>
        </w:rPr>
        <w:t xml:space="preserve">融资项目；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 xml:space="preserve">为北京远通酒店管理公司并购东北聚宝电站提供并购全程法律服务；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 xml:space="preserve">负责经办大地远通集团收购吉林泉阳泉饮品有限公司股权项目，负责尽职调查、参与谈判、起草相关法律文书； </w:t>
      </w:r>
    </w:p>
    <w:p w:rsid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负责经办深圳澳宏投资有限公司收购西安飞机制造有限公司持有的惠州宏业投资开发有于公司项目。</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吉林亚泰（集团）股份有限公司2002年度配股提供专项法律服务；</w:t>
      </w:r>
      <w:r w:rsidRPr="00527308">
        <w:rPr>
          <w:rFonts w:ascii="仿宋" w:eastAsia="仿宋" w:hAnsi="仿宋"/>
          <w:color w:val="000000" w:themeColor="text1"/>
        </w:rPr>
        <w:t xml:space="preserve">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浙江海纳科技股份有限公司（股票代码：000925 现更名为众合机电股份有限公司）股权分置改革提供全程法律服务</w:t>
      </w:r>
      <w:r>
        <w:rPr>
          <w:rFonts w:ascii="Arial" w:hAnsi="Arial" w:cs="Arial"/>
          <w:color w:val="404040"/>
          <w:sz w:val="18"/>
          <w:szCs w:val="18"/>
        </w:rPr>
        <w:t>；</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527308">
        <w:rPr>
          <w:rFonts w:ascii="仿宋" w:eastAsia="仿宋" w:hAnsi="仿宋"/>
          <w:color w:val="000000" w:themeColor="text1"/>
        </w:rPr>
        <w:t>为格林期货经济有限公司证券业务的资格取得出具专项法律书。</w:t>
      </w:r>
    </w:p>
    <w:p w:rsidR="003B09E1" w:rsidRPr="00527308" w:rsidRDefault="003B09E1" w:rsidP="0035361D">
      <w:pPr>
        <w:pStyle w:val="1"/>
        <w:spacing w:afterLines="50" w:after="156" w:line="240" w:lineRule="auto"/>
        <w:ind w:firstLine="200"/>
        <w:rPr>
          <w:rFonts w:ascii="仿宋" w:eastAsia="仿宋" w:hAnsi="仿宋"/>
          <w:color w:val="000000" w:themeColor="text1"/>
          <w:sz w:val="24"/>
          <w:szCs w:val="24"/>
          <w:lang w:val="en-US"/>
        </w:rPr>
      </w:pPr>
    </w:p>
    <w:p w:rsidR="00A54EEA" w:rsidRPr="00403277" w:rsidRDefault="00A54EEA" w:rsidP="0035361D">
      <w:pPr>
        <w:pStyle w:val="11"/>
        <w:spacing w:afterLines="50" w:after="156" w:line="240" w:lineRule="auto"/>
        <w:ind w:firstLineChars="200" w:firstLine="568"/>
        <w:rPr>
          <w:rFonts w:ascii="仿宋" w:eastAsia="仿宋" w:hAnsi="仿宋"/>
          <w:color w:val="000000" w:themeColor="text1"/>
          <w:sz w:val="28"/>
          <w:szCs w:val="28"/>
        </w:rPr>
      </w:pPr>
      <w:r w:rsidRPr="00403277">
        <w:rPr>
          <w:rFonts w:ascii="仿宋" w:eastAsia="仿宋" w:hAnsi="仿宋" w:hint="eastAsia"/>
          <w:color w:val="000000" w:themeColor="text1"/>
          <w:sz w:val="28"/>
          <w:szCs w:val="28"/>
        </w:rPr>
        <w:t>诉讼法律服务</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天津冶金进出口公司与永安矿业买卖及合作纠纷案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冶金部承德炼钢试验公司与建设银行借款担保纠纷案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lastRenderedPageBreak/>
        <w:t>首钢三嬴公司采矿加工承揽违约赔偿案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新兴信用社与永盛金矿、中信国安黄金公司借款担保纠纷案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中国储运公司与张家口万隆钢铁公司合作纠纷</w:t>
      </w:r>
    </w:p>
    <w:p w:rsidR="00572D89" w:rsidRPr="00403277" w:rsidRDefault="00572D8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沙斯基拉那国际有限公司与国内镍矿</w:t>
      </w:r>
      <w:r w:rsidR="00495B6C" w:rsidRPr="00403277">
        <w:rPr>
          <w:rFonts w:ascii="仿宋" w:eastAsia="仿宋" w:hAnsi="仿宋" w:hint="eastAsia"/>
          <w:color w:val="000000" w:themeColor="text1"/>
        </w:rPr>
        <w:t>石</w:t>
      </w:r>
      <w:r w:rsidRPr="00403277">
        <w:rPr>
          <w:rFonts w:ascii="仿宋" w:eastAsia="仿宋" w:hAnsi="仿宋" w:hint="eastAsia"/>
          <w:color w:val="000000" w:themeColor="text1"/>
        </w:rPr>
        <w:t>国际货物买卖合同纠纷仲裁案</w:t>
      </w:r>
    </w:p>
    <w:p w:rsidR="00273F8F"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陕西天宝矿业工业公司与顺昌矿业承包合同纠纷案</w:t>
      </w:r>
    </w:p>
    <w:p w:rsidR="00273F8F" w:rsidRPr="00403277" w:rsidRDefault="00273F8F"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某矿业权交易所矿业</w:t>
      </w:r>
      <w:proofErr w:type="gramStart"/>
      <w:r w:rsidRPr="00403277">
        <w:rPr>
          <w:rFonts w:ascii="仿宋" w:eastAsia="仿宋" w:hAnsi="仿宋" w:hint="eastAsia"/>
          <w:color w:val="000000" w:themeColor="text1"/>
        </w:rPr>
        <w:t>权成交</w:t>
      </w:r>
      <w:proofErr w:type="gramEnd"/>
      <w:r w:rsidRPr="00403277">
        <w:rPr>
          <w:rFonts w:ascii="仿宋" w:eastAsia="仿宋" w:hAnsi="仿宋" w:hint="eastAsia"/>
          <w:color w:val="000000" w:themeColor="text1"/>
        </w:rPr>
        <w:t>确认纠纷案</w:t>
      </w:r>
    </w:p>
    <w:p w:rsidR="00A54EEA" w:rsidRPr="00403277" w:rsidRDefault="00273F8F"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陕西鑫源矿业有限公司占地及补偿纠纷案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兆丰钢铁公司与袁某等</w:t>
      </w:r>
      <w:r w:rsidRPr="00403277">
        <w:rPr>
          <w:rFonts w:ascii="仿宋" w:eastAsia="仿宋" w:hAnsi="仿宋"/>
          <w:color w:val="000000" w:themeColor="text1"/>
        </w:rPr>
        <w:t>1000</w:t>
      </w:r>
      <w:r w:rsidRPr="00403277">
        <w:rPr>
          <w:rFonts w:ascii="仿宋" w:eastAsia="仿宋" w:hAnsi="仿宋" w:hint="eastAsia"/>
          <w:color w:val="000000" w:themeColor="text1"/>
        </w:rPr>
        <w:t>余人买卖铁矿纠纷案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内蒙古巴林古旗铅锌矿合同纠纷案</w:t>
      </w:r>
    </w:p>
    <w:p w:rsidR="000C5BD4" w:rsidRPr="00403277" w:rsidRDefault="000C5BD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山西亚美大宁能源有限公司行政复议案件</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山东正元地质资源勘查有限责任公司诉蔡某合同纠纷案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德金资源投资公司与明龙矿业有限公司、经联矿业有限公司股权纠纷案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隆化县民政局福利铁矿产权纠纷案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陕西省</w:t>
      </w:r>
      <w:proofErr w:type="gramStart"/>
      <w:r w:rsidRPr="00403277">
        <w:rPr>
          <w:rFonts w:ascii="仿宋" w:eastAsia="仿宋" w:hAnsi="仿宋" w:hint="eastAsia"/>
          <w:color w:val="000000" w:themeColor="text1"/>
        </w:rPr>
        <w:t>鑫</w:t>
      </w:r>
      <w:proofErr w:type="gramEnd"/>
      <w:r w:rsidRPr="00403277">
        <w:rPr>
          <w:rFonts w:ascii="仿宋" w:eastAsia="仿宋" w:hAnsi="仿宋" w:hint="eastAsia"/>
          <w:color w:val="000000" w:themeColor="text1"/>
        </w:rPr>
        <w:t>源矿业公司合作探矿纠纷案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上源实业公司与袁某钼矿股权纠纷案</w:t>
      </w:r>
    </w:p>
    <w:p w:rsidR="00A54EEA" w:rsidRPr="00403277" w:rsidRDefault="006B70C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proofErr w:type="gramStart"/>
      <w:r w:rsidRPr="00403277">
        <w:rPr>
          <w:rFonts w:ascii="仿宋" w:eastAsia="仿宋" w:hAnsi="仿宋" w:hint="eastAsia"/>
          <w:color w:val="000000" w:themeColor="text1"/>
        </w:rPr>
        <w:t>通钢集团</w:t>
      </w:r>
      <w:proofErr w:type="gramEnd"/>
      <w:r w:rsidRPr="00403277">
        <w:rPr>
          <w:rFonts w:ascii="仿宋" w:eastAsia="仿宋" w:hAnsi="仿宋" w:hint="eastAsia"/>
          <w:color w:val="000000" w:themeColor="text1"/>
        </w:rPr>
        <w:t>合作纠纷案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澳华矿业与丁某等采矿权纠纷案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长城钢管集团银行债权转让纠纷案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lastRenderedPageBreak/>
        <w:t>双滦建龙与奥华矿业矿权纠纷案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新疆卡特里西铜铅锌矿股权纠纷案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翔龙矿业有限公司股权转让纠纷案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承德中油与程某土地纠纷案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兴隆大水泉金矿合作纠纷案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白庙子铁矿整合纠纷案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韩麻营镇铁矿产权纠纷</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银马矿业</w:t>
      </w:r>
      <w:r w:rsidR="00D66BE9" w:rsidRPr="00403277">
        <w:rPr>
          <w:rFonts w:ascii="仿宋" w:eastAsia="仿宋" w:hAnsi="仿宋" w:hint="eastAsia"/>
          <w:color w:val="000000" w:themeColor="text1"/>
        </w:rPr>
        <w:t>有限公司</w:t>
      </w:r>
      <w:r w:rsidRPr="00403277">
        <w:rPr>
          <w:rFonts w:ascii="仿宋" w:eastAsia="仿宋" w:hAnsi="仿宋" w:hint="eastAsia"/>
          <w:color w:val="000000" w:themeColor="text1"/>
        </w:rPr>
        <w:t>采矿权纠纷</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涞源通达</w:t>
      </w:r>
      <w:r w:rsidR="00D66BE9" w:rsidRPr="00403277">
        <w:rPr>
          <w:rFonts w:ascii="仿宋" w:eastAsia="仿宋" w:hAnsi="仿宋" w:hint="eastAsia"/>
          <w:color w:val="000000" w:themeColor="text1"/>
        </w:rPr>
        <w:t>矿业有限公司</w:t>
      </w:r>
      <w:r w:rsidRPr="00403277">
        <w:rPr>
          <w:rFonts w:ascii="仿宋" w:eastAsia="仿宋" w:hAnsi="仿宋" w:hint="eastAsia"/>
          <w:color w:val="000000" w:themeColor="text1"/>
        </w:rPr>
        <w:t>采矿权纠纷</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隆化宝隆矿业</w:t>
      </w:r>
      <w:r w:rsidR="00D66BE9" w:rsidRPr="00403277">
        <w:rPr>
          <w:rFonts w:ascii="仿宋" w:eastAsia="仿宋" w:hAnsi="仿宋" w:hint="eastAsia"/>
          <w:color w:val="000000" w:themeColor="text1"/>
        </w:rPr>
        <w:t>有限公司</w:t>
      </w:r>
      <w:r w:rsidRPr="00403277">
        <w:rPr>
          <w:rFonts w:ascii="仿宋" w:eastAsia="仿宋" w:hAnsi="仿宋" w:hint="eastAsia"/>
          <w:color w:val="000000" w:themeColor="text1"/>
        </w:rPr>
        <w:t>股权纠纷案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杨树岭煤矿采矿权纠纷案</w:t>
      </w:r>
    </w:p>
    <w:p w:rsidR="00EA6316" w:rsidRPr="00403277" w:rsidRDefault="00EA6316"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proofErr w:type="gramStart"/>
      <w:r w:rsidRPr="00403277">
        <w:rPr>
          <w:rFonts w:ascii="仿宋" w:eastAsia="仿宋" w:hAnsi="仿宋" w:hint="eastAsia"/>
          <w:color w:val="000000" w:themeColor="text1"/>
        </w:rPr>
        <w:t>峪耳崖</w:t>
      </w:r>
      <w:proofErr w:type="gramEnd"/>
      <w:r w:rsidRPr="00403277">
        <w:rPr>
          <w:rFonts w:ascii="仿宋" w:eastAsia="仿宋" w:hAnsi="仿宋" w:hint="eastAsia"/>
          <w:color w:val="000000" w:themeColor="text1"/>
        </w:rPr>
        <w:t>金矿采矿权纠纷案</w:t>
      </w:r>
    </w:p>
    <w:p w:rsidR="00BF2274" w:rsidRPr="00403277" w:rsidRDefault="00BF227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宁夏千和</w:t>
      </w:r>
      <w:proofErr w:type="gramStart"/>
      <w:r w:rsidRPr="00403277">
        <w:rPr>
          <w:rFonts w:ascii="仿宋" w:eastAsia="仿宋" w:hAnsi="仿宋" w:hint="eastAsia"/>
          <w:color w:val="000000" w:themeColor="text1"/>
        </w:rPr>
        <w:t>源矿业</w:t>
      </w:r>
      <w:proofErr w:type="gramEnd"/>
      <w:r w:rsidRPr="00403277">
        <w:rPr>
          <w:rFonts w:ascii="仿宋" w:eastAsia="仿宋" w:hAnsi="仿宋" w:hint="eastAsia"/>
          <w:color w:val="000000" w:themeColor="text1"/>
        </w:rPr>
        <w:t>有限公司矿权纠纷案</w:t>
      </w:r>
    </w:p>
    <w:p w:rsidR="00BF2274" w:rsidRPr="00403277" w:rsidRDefault="00BF227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武川县某砂石</w:t>
      </w:r>
      <w:proofErr w:type="gramStart"/>
      <w:r w:rsidRPr="00403277">
        <w:rPr>
          <w:rFonts w:ascii="仿宋" w:eastAsia="仿宋" w:hAnsi="仿宋" w:hint="eastAsia"/>
          <w:color w:val="000000" w:themeColor="text1"/>
        </w:rPr>
        <w:t>矿承包</w:t>
      </w:r>
      <w:proofErr w:type="gramEnd"/>
      <w:r w:rsidRPr="00403277">
        <w:rPr>
          <w:rFonts w:ascii="仿宋" w:eastAsia="仿宋" w:hAnsi="仿宋" w:hint="eastAsia"/>
          <w:color w:val="000000" w:themeColor="text1"/>
        </w:rPr>
        <w:t>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学军矿业</w:t>
      </w:r>
      <w:r w:rsidR="00D66BE9" w:rsidRPr="00403277">
        <w:rPr>
          <w:rFonts w:ascii="仿宋" w:eastAsia="仿宋" w:hAnsi="仿宋" w:hint="eastAsia"/>
          <w:color w:val="000000" w:themeColor="text1"/>
        </w:rPr>
        <w:t>有限公司</w:t>
      </w:r>
      <w:r w:rsidRPr="00403277">
        <w:rPr>
          <w:rFonts w:ascii="仿宋" w:eastAsia="仿宋" w:hAnsi="仿宋" w:hint="eastAsia"/>
          <w:color w:val="000000" w:themeColor="text1"/>
        </w:rPr>
        <w:t>股权纠纷案</w:t>
      </w:r>
    </w:p>
    <w:p w:rsidR="00EA6316" w:rsidRPr="00403277" w:rsidRDefault="00EA6316"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北大岭铁矿转让纠纷案</w:t>
      </w:r>
    </w:p>
    <w:p w:rsidR="00EA6316" w:rsidRPr="00403277" w:rsidRDefault="00EA6316"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proofErr w:type="gramStart"/>
      <w:r w:rsidRPr="00403277">
        <w:rPr>
          <w:rFonts w:ascii="仿宋" w:eastAsia="仿宋" w:hAnsi="仿宋" w:hint="eastAsia"/>
          <w:color w:val="000000" w:themeColor="text1"/>
        </w:rPr>
        <w:t>华尖金矿</w:t>
      </w:r>
      <w:proofErr w:type="gramEnd"/>
      <w:r w:rsidRPr="00403277">
        <w:rPr>
          <w:rFonts w:ascii="仿宋" w:eastAsia="仿宋" w:hAnsi="仿宋" w:hint="eastAsia"/>
          <w:color w:val="000000" w:themeColor="text1"/>
        </w:rPr>
        <w:t>质押贷款纠纷案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proofErr w:type="gramStart"/>
      <w:r w:rsidRPr="00403277">
        <w:rPr>
          <w:rFonts w:ascii="仿宋" w:eastAsia="仿宋" w:hAnsi="仿宋" w:hint="eastAsia"/>
          <w:color w:val="000000" w:themeColor="text1"/>
        </w:rPr>
        <w:t>金沟屯铁矿</w:t>
      </w:r>
      <w:proofErr w:type="gramEnd"/>
      <w:r w:rsidRPr="00403277">
        <w:rPr>
          <w:rFonts w:ascii="仿宋" w:eastAsia="仿宋" w:hAnsi="仿宋" w:hint="eastAsia"/>
          <w:color w:val="000000" w:themeColor="text1"/>
        </w:rPr>
        <w:t>融资纠纷案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lastRenderedPageBreak/>
        <w:t>北国投公司矿</w:t>
      </w:r>
      <w:proofErr w:type="gramStart"/>
      <w:r w:rsidRPr="00403277">
        <w:rPr>
          <w:rFonts w:ascii="仿宋" w:eastAsia="仿宋" w:hAnsi="仿宋" w:hint="eastAsia"/>
          <w:color w:val="000000" w:themeColor="text1"/>
        </w:rPr>
        <w:t>权取消</w:t>
      </w:r>
      <w:proofErr w:type="gramEnd"/>
      <w:r w:rsidRPr="00403277">
        <w:rPr>
          <w:rFonts w:ascii="仿宋" w:eastAsia="仿宋" w:hAnsi="仿宋" w:hint="eastAsia"/>
          <w:color w:val="000000" w:themeColor="text1"/>
        </w:rPr>
        <w:t>与恢复案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珠海某公司矿产品走私案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江西某国土局长受贿案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承德滦平某矿涉黑案件</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山西某煤矿转让涉嫌诈骗案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四川绵阳钢铁公司破产取回权案</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承德新恒基钢铁公司破产案</w:t>
      </w:r>
    </w:p>
    <w:p w:rsidR="00596F17" w:rsidRPr="00403277" w:rsidRDefault="00596F17"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湖南某矿业公司侵权纠纷案</w:t>
      </w:r>
    </w:p>
    <w:p w:rsidR="006723F0" w:rsidRPr="00403277" w:rsidRDefault="006723F0"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某能源股份公司合同纠纷案</w:t>
      </w:r>
    </w:p>
    <w:p w:rsidR="00273F8F" w:rsidRPr="00403277" w:rsidRDefault="00273F8F"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新能源（蛇口）有限公司破产纠纷案</w:t>
      </w:r>
    </w:p>
    <w:p w:rsidR="00273F8F" w:rsidRPr="00403277" w:rsidRDefault="00273F8F"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深圳石化化工有限责任公司破产清算</w:t>
      </w:r>
    </w:p>
    <w:p w:rsidR="00273F8F" w:rsidRPr="00403277" w:rsidRDefault="00273F8F"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朝华科技（集团）股份有限公司向西昌锌业公司主张破产抵消权案</w:t>
      </w:r>
    </w:p>
    <w:p w:rsidR="00273F8F" w:rsidRDefault="00273F8F" w:rsidP="0035361D">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403277">
        <w:rPr>
          <w:rFonts w:ascii="仿宋" w:eastAsia="仿宋" w:hAnsi="仿宋" w:hint="eastAsia"/>
          <w:color w:val="000000" w:themeColor="text1"/>
        </w:rPr>
        <w:t>深圳中物资源进出口有限公司破产清算案</w:t>
      </w:r>
    </w:p>
    <w:p w:rsidR="00403647" w:rsidRPr="00403277" w:rsidRDefault="003B09E1" w:rsidP="0035361D">
      <w:pPr>
        <w:pStyle w:val="1"/>
        <w:spacing w:afterLines="50" w:after="156" w:line="240" w:lineRule="auto"/>
        <w:ind w:firstLine="200"/>
        <w:rPr>
          <w:rFonts w:ascii="仿宋" w:eastAsia="仿宋" w:hAnsi="仿宋"/>
          <w:b/>
          <w:color w:val="000000" w:themeColor="text1"/>
          <w:sz w:val="28"/>
          <w:szCs w:val="28"/>
        </w:rPr>
      </w:pPr>
      <w:r w:rsidRPr="00403277">
        <w:rPr>
          <w:rFonts w:ascii="仿宋" w:eastAsia="仿宋" w:hAnsi="仿宋" w:hint="eastAsia"/>
          <w:b/>
          <w:color w:val="000000" w:themeColor="text1"/>
          <w:sz w:val="28"/>
          <w:szCs w:val="28"/>
        </w:rPr>
        <w:t>涉外</w:t>
      </w:r>
      <w:r w:rsidR="001F2744" w:rsidRPr="00403277">
        <w:rPr>
          <w:rFonts w:ascii="仿宋" w:eastAsia="仿宋" w:hAnsi="仿宋" w:hint="eastAsia"/>
          <w:b/>
          <w:color w:val="000000" w:themeColor="text1"/>
          <w:sz w:val="28"/>
          <w:szCs w:val="28"/>
        </w:rPr>
        <w:t>项目</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胜峰控股有限公司并购柬埔寨</w:t>
      </w:r>
      <w:r w:rsidR="001752D8" w:rsidRPr="00403277">
        <w:rPr>
          <w:rFonts w:ascii="仿宋" w:eastAsia="仿宋" w:hAnsi="仿宋" w:hint="eastAsia"/>
          <w:color w:val="000000" w:themeColor="text1"/>
        </w:rPr>
        <w:t>某</w:t>
      </w:r>
      <w:r w:rsidRPr="00403277">
        <w:rPr>
          <w:rFonts w:ascii="仿宋" w:eastAsia="仿宋" w:hAnsi="仿宋" w:hint="eastAsia"/>
          <w:color w:val="000000" w:themeColor="text1"/>
        </w:rPr>
        <w:t>煤矿项目</w:t>
      </w:r>
    </w:p>
    <w:p w:rsidR="000D166A" w:rsidRPr="00403277" w:rsidRDefault="000D166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bCs/>
          <w:color w:val="000000" w:themeColor="text1"/>
          <w:kern w:val="0"/>
          <w:lang w:val="en-GB"/>
        </w:rPr>
        <w:t>中国某民营企业收购柬埔寨润田煤矿项目</w:t>
      </w:r>
    </w:p>
    <w:p w:rsidR="001B69C5" w:rsidRPr="00403277" w:rsidRDefault="001B69C5"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bCs/>
          <w:color w:val="000000" w:themeColor="text1"/>
          <w:kern w:val="0"/>
          <w:lang w:val="en-GB"/>
        </w:rPr>
        <w:t>某大型国有黄金公司收购中亚某国贵金属项目</w:t>
      </w:r>
    </w:p>
    <w:p w:rsidR="001752D8" w:rsidRPr="00403277" w:rsidRDefault="001752D8"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柬埔寨某稀土矿矿权融资项目</w:t>
      </w:r>
    </w:p>
    <w:p w:rsidR="001752D8" w:rsidRPr="00403277" w:rsidRDefault="001752D8"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lastRenderedPageBreak/>
        <w:t>柬埔寨某矿业公司金铜矿矿权融资项目</w:t>
      </w:r>
    </w:p>
    <w:p w:rsidR="001E3D1E" w:rsidRPr="00403277" w:rsidRDefault="001E3D1E"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柬埔寨明蒙金矿矿权融资项目</w:t>
      </w:r>
    </w:p>
    <w:p w:rsidR="001E3D1E" w:rsidRPr="00403277" w:rsidRDefault="001E3D1E"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柬埔寨高棉第一煤矿融资项目</w:t>
      </w:r>
    </w:p>
    <w:p w:rsidR="001E3D1E" w:rsidRPr="00403277" w:rsidRDefault="001E3D1E"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柬埔寨柏威夏金矿矿权融资项目</w:t>
      </w:r>
    </w:p>
    <w:p w:rsidR="001E3D1E" w:rsidRPr="00403277" w:rsidRDefault="001E3D1E"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柬埔寨马德望铜矿矿权融资项目</w:t>
      </w:r>
    </w:p>
    <w:p w:rsidR="001E3D1E" w:rsidRPr="00403277" w:rsidRDefault="001E3D1E"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柬埔寨菩萨铬铁矿矿权融资项目</w:t>
      </w:r>
    </w:p>
    <w:p w:rsidR="006D15A8" w:rsidRPr="00403277" w:rsidRDefault="006D15A8"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高棉资源投资控股集团有限公司某煤矿</w:t>
      </w:r>
      <w:proofErr w:type="gramStart"/>
      <w:r w:rsidRPr="00403277">
        <w:rPr>
          <w:rFonts w:ascii="仿宋" w:eastAsia="仿宋" w:hAnsi="仿宋" w:hint="eastAsia"/>
          <w:color w:val="000000" w:themeColor="text1"/>
        </w:rPr>
        <w:t>矿</w:t>
      </w:r>
      <w:proofErr w:type="gramEnd"/>
      <w:r w:rsidRPr="00403277">
        <w:rPr>
          <w:rFonts w:ascii="仿宋" w:eastAsia="仿宋" w:hAnsi="仿宋" w:hint="eastAsia"/>
          <w:color w:val="000000" w:themeColor="text1"/>
        </w:rPr>
        <w:t>权融资项目</w:t>
      </w:r>
    </w:p>
    <w:p w:rsidR="001752D8" w:rsidRPr="00403277" w:rsidRDefault="001752D8"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印度尼西亚某镍矿合作项目</w:t>
      </w:r>
      <w:r w:rsidR="006D15A8" w:rsidRPr="00403277">
        <w:rPr>
          <w:rFonts w:ascii="仿宋" w:eastAsia="仿宋" w:hAnsi="仿宋" w:hint="eastAsia"/>
          <w:color w:val="000000" w:themeColor="text1"/>
        </w:rPr>
        <w:t>咨询</w:t>
      </w:r>
    </w:p>
    <w:p w:rsidR="00A771A5" w:rsidRPr="00403277" w:rsidRDefault="00A771A5"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bCs/>
          <w:color w:val="000000" w:themeColor="text1"/>
          <w:kern w:val="0"/>
          <w:lang w:val="en-GB"/>
        </w:rPr>
        <w:t>国</w:t>
      </w:r>
      <w:r w:rsidR="00851D79" w:rsidRPr="00403277">
        <w:rPr>
          <w:rFonts w:ascii="仿宋" w:eastAsia="仿宋" w:hAnsi="仿宋" w:hint="eastAsia"/>
          <w:bCs/>
          <w:color w:val="000000" w:themeColor="text1"/>
          <w:kern w:val="0"/>
          <w:lang w:val="en-GB"/>
        </w:rPr>
        <w:t>内</w:t>
      </w:r>
      <w:r w:rsidRPr="00403277">
        <w:rPr>
          <w:rFonts w:ascii="仿宋" w:eastAsia="仿宋" w:hAnsi="仿宋" w:hint="eastAsia"/>
          <w:bCs/>
          <w:color w:val="000000" w:themeColor="text1"/>
          <w:kern w:val="0"/>
          <w:lang w:val="en-GB"/>
        </w:rPr>
        <w:t>某民营企业收购印度尼西亚某锰矿项目</w:t>
      </w:r>
    </w:p>
    <w:p w:rsidR="009D02BA" w:rsidRPr="00403277" w:rsidRDefault="00851D7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bCs/>
          <w:color w:val="000000" w:themeColor="text1"/>
          <w:kern w:val="0"/>
          <w:lang w:val="en-GB"/>
        </w:rPr>
        <w:t>国内某公司</w:t>
      </w:r>
      <w:r w:rsidR="009D02BA" w:rsidRPr="00403277">
        <w:rPr>
          <w:rFonts w:ascii="仿宋" w:eastAsia="仿宋" w:hAnsi="仿宋" w:hint="eastAsia"/>
          <w:bCs/>
          <w:color w:val="000000" w:themeColor="text1"/>
          <w:kern w:val="0"/>
          <w:lang w:val="en-GB"/>
        </w:rPr>
        <w:t>收购罗马尼亚风电项目</w:t>
      </w:r>
    </w:p>
    <w:p w:rsidR="00403647" w:rsidRPr="00403277" w:rsidRDefault="00263E5B"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朝鲜阳平铁矿合作</w:t>
      </w:r>
      <w:r w:rsidR="00A54EEA" w:rsidRPr="00403277">
        <w:rPr>
          <w:rFonts w:ascii="仿宋" w:eastAsia="仿宋" w:hAnsi="仿宋" w:hint="eastAsia"/>
          <w:color w:val="000000" w:themeColor="text1"/>
        </w:rPr>
        <w:t>项目</w:t>
      </w:r>
    </w:p>
    <w:p w:rsidR="00CA344D" w:rsidRPr="00403277" w:rsidRDefault="00CA344D"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唐山利华矿业朝鲜一揽子项目</w:t>
      </w:r>
    </w:p>
    <w:p w:rsidR="00263E5B" w:rsidRPr="00403277" w:rsidRDefault="00403647"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蒙古国某铜矿开发项目</w:t>
      </w:r>
    </w:p>
    <w:p w:rsidR="00263E5B"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proofErr w:type="gramStart"/>
      <w:r w:rsidRPr="00403277">
        <w:rPr>
          <w:rFonts w:ascii="仿宋" w:eastAsia="仿宋" w:hAnsi="仿宋" w:hint="eastAsia"/>
          <w:color w:val="000000" w:themeColor="text1"/>
        </w:rPr>
        <w:t>蒙古国呼吉尔</w:t>
      </w:r>
      <w:proofErr w:type="gramEnd"/>
      <w:r w:rsidRPr="00403277">
        <w:rPr>
          <w:rFonts w:ascii="仿宋" w:eastAsia="仿宋" w:hAnsi="仿宋" w:hint="eastAsia"/>
          <w:color w:val="000000" w:themeColor="text1"/>
        </w:rPr>
        <w:t>铜矿区考察项目</w:t>
      </w:r>
    </w:p>
    <w:p w:rsidR="00FB3740" w:rsidRPr="00403277" w:rsidRDefault="00FB3740"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proofErr w:type="gramStart"/>
      <w:r w:rsidRPr="00403277">
        <w:rPr>
          <w:rFonts w:ascii="仿宋" w:eastAsia="仿宋" w:hAnsi="仿宋" w:hint="eastAsia"/>
          <w:color w:val="000000" w:themeColor="text1"/>
        </w:rPr>
        <w:t>蒙古国巴日给</w:t>
      </w:r>
      <w:proofErr w:type="gramEnd"/>
      <w:r w:rsidRPr="00403277">
        <w:rPr>
          <w:rFonts w:ascii="仿宋" w:eastAsia="仿宋" w:hAnsi="仿宋" w:hint="eastAsia"/>
          <w:color w:val="000000" w:themeColor="text1"/>
        </w:rPr>
        <w:t>拉图铁矿</w:t>
      </w:r>
      <w:proofErr w:type="gramStart"/>
      <w:r w:rsidRPr="00403277">
        <w:rPr>
          <w:rFonts w:ascii="仿宋" w:eastAsia="仿宋" w:hAnsi="仿宋" w:hint="eastAsia"/>
          <w:color w:val="000000" w:themeColor="text1"/>
        </w:rPr>
        <w:t>矿</w:t>
      </w:r>
      <w:proofErr w:type="gramEnd"/>
      <w:r w:rsidRPr="00403277">
        <w:rPr>
          <w:rFonts w:ascii="仿宋" w:eastAsia="仿宋" w:hAnsi="仿宋" w:hint="eastAsia"/>
          <w:color w:val="000000" w:themeColor="text1"/>
        </w:rPr>
        <w:t>权融资项目</w:t>
      </w:r>
    </w:p>
    <w:p w:rsidR="00FB3740" w:rsidRPr="00403277" w:rsidRDefault="00FB3740"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 xml:space="preserve">东蒙古KHUKH </w:t>
      </w:r>
      <w:r w:rsidR="001752D8" w:rsidRPr="00403277">
        <w:rPr>
          <w:rFonts w:ascii="仿宋" w:eastAsia="仿宋" w:hAnsi="仿宋" w:hint="eastAsia"/>
          <w:color w:val="000000" w:themeColor="text1"/>
        </w:rPr>
        <w:t>AIRAG矿区矿权融资项目</w:t>
      </w:r>
    </w:p>
    <w:p w:rsidR="002D2479" w:rsidRPr="00403277" w:rsidRDefault="002D247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巴布亚新几内亚ObreeEL1057山地区金矿</w:t>
      </w:r>
      <w:proofErr w:type="gramStart"/>
      <w:r w:rsidRPr="00403277">
        <w:rPr>
          <w:rFonts w:ascii="仿宋" w:eastAsia="仿宋" w:hAnsi="仿宋" w:hint="eastAsia"/>
          <w:color w:val="000000" w:themeColor="text1"/>
        </w:rPr>
        <w:t>矿</w:t>
      </w:r>
      <w:proofErr w:type="gramEnd"/>
      <w:r w:rsidRPr="00403277">
        <w:rPr>
          <w:rFonts w:ascii="仿宋" w:eastAsia="仿宋" w:hAnsi="仿宋" w:hint="eastAsia"/>
          <w:color w:val="000000" w:themeColor="text1"/>
        </w:rPr>
        <w:t>权融资项目</w:t>
      </w:r>
    </w:p>
    <w:p w:rsidR="003B09E1"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加拿大宝成投资公司矿业并购项目</w:t>
      </w:r>
    </w:p>
    <w:p w:rsidR="00015D63" w:rsidRPr="00403277" w:rsidRDefault="002D247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lastRenderedPageBreak/>
        <w:t>中国某民营企业收购加拿大某</w:t>
      </w:r>
      <w:r w:rsidR="001F2744" w:rsidRPr="00403277">
        <w:rPr>
          <w:rFonts w:ascii="仿宋" w:eastAsia="仿宋" w:hAnsi="仿宋" w:hint="eastAsia"/>
          <w:color w:val="000000" w:themeColor="text1"/>
        </w:rPr>
        <w:t>矿业</w:t>
      </w:r>
      <w:r w:rsidRPr="00403277">
        <w:rPr>
          <w:rFonts w:ascii="仿宋" w:eastAsia="仿宋" w:hAnsi="仿宋" w:hint="eastAsia"/>
          <w:color w:val="000000" w:themeColor="text1"/>
        </w:rPr>
        <w:t>公司股权项目</w:t>
      </w:r>
    </w:p>
    <w:p w:rsidR="00015D63" w:rsidRPr="00403277" w:rsidRDefault="00015D63"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加拿大某矿业公司并购山西某煤矿项目</w:t>
      </w:r>
    </w:p>
    <w:p w:rsidR="00BF2274" w:rsidRPr="00403277" w:rsidRDefault="00BF2274"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加拿大</w:t>
      </w:r>
      <w:r w:rsidRPr="00403277">
        <w:rPr>
          <w:rFonts w:ascii="仿宋" w:eastAsia="仿宋" w:hAnsi="仿宋"/>
          <w:color w:val="000000" w:themeColor="text1"/>
        </w:rPr>
        <w:t>I</w:t>
      </w:r>
      <w:r w:rsidRPr="00403277">
        <w:rPr>
          <w:rFonts w:ascii="仿宋" w:eastAsia="仿宋" w:hAnsi="仿宋" w:hint="eastAsia"/>
          <w:color w:val="000000" w:themeColor="text1"/>
        </w:rPr>
        <w:t>nternational Mining Service LLC温哥华三个铁矿战略合作项目</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加拿大</w:t>
      </w:r>
      <w:proofErr w:type="spellStart"/>
      <w:r w:rsidR="002D2479" w:rsidRPr="00403277">
        <w:rPr>
          <w:rFonts w:ascii="仿宋" w:eastAsia="仿宋" w:hAnsi="仿宋"/>
          <w:color w:val="000000" w:themeColor="text1"/>
        </w:rPr>
        <w:t>Burwash</w:t>
      </w:r>
      <w:proofErr w:type="spellEnd"/>
      <w:r w:rsidR="002D2479" w:rsidRPr="00403277">
        <w:rPr>
          <w:rFonts w:ascii="仿宋" w:eastAsia="仿宋" w:hAnsi="仿宋"/>
          <w:color w:val="000000" w:themeColor="text1"/>
        </w:rPr>
        <w:t xml:space="preserve"> Creek Placer Mine</w:t>
      </w:r>
      <w:r w:rsidR="002D2479" w:rsidRPr="00403277">
        <w:rPr>
          <w:rFonts w:ascii="仿宋" w:eastAsia="仿宋" w:hAnsi="仿宋" w:hint="eastAsia"/>
          <w:color w:val="000000" w:themeColor="text1"/>
        </w:rPr>
        <w:t>公司矿权融资项目</w:t>
      </w:r>
    </w:p>
    <w:p w:rsidR="00A54EEA" w:rsidRPr="00403277" w:rsidRDefault="00A54EEA"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加拿大</w:t>
      </w:r>
      <w:r w:rsidR="00D07200" w:rsidRPr="00403277">
        <w:rPr>
          <w:rFonts w:ascii="仿宋" w:eastAsia="仿宋" w:hAnsi="仿宋" w:hint="eastAsia"/>
          <w:color w:val="000000" w:themeColor="text1"/>
        </w:rPr>
        <w:t>华阳能源有限公司与</w:t>
      </w:r>
      <w:proofErr w:type="gramStart"/>
      <w:r w:rsidR="00D07200" w:rsidRPr="00403277">
        <w:rPr>
          <w:rFonts w:ascii="仿宋" w:eastAsia="仿宋" w:hAnsi="仿宋" w:hint="eastAsia"/>
          <w:color w:val="000000" w:themeColor="text1"/>
        </w:rPr>
        <w:t>锡林郭勒盟某矿业</w:t>
      </w:r>
      <w:proofErr w:type="gramEnd"/>
      <w:r w:rsidR="00D07200" w:rsidRPr="00403277">
        <w:rPr>
          <w:rFonts w:ascii="仿宋" w:eastAsia="仿宋" w:hAnsi="仿宋" w:hint="eastAsia"/>
          <w:color w:val="000000" w:themeColor="text1"/>
        </w:rPr>
        <w:t>公司股权转让项目</w:t>
      </w:r>
    </w:p>
    <w:p w:rsidR="002D2479" w:rsidRPr="00403277" w:rsidRDefault="002D247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加拿大某地</w:t>
      </w:r>
      <w:proofErr w:type="gramStart"/>
      <w:r w:rsidRPr="00403277">
        <w:rPr>
          <w:rFonts w:ascii="仿宋" w:eastAsia="仿宋" w:hAnsi="仿宋" w:hint="eastAsia"/>
          <w:color w:val="000000" w:themeColor="text1"/>
        </w:rPr>
        <w:t>勘</w:t>
      </w:r>
      <w:proofErr w:type="gramEnd"/>
      <w:r w:rsidRPr="00403277">
        <w:rPr>
          <w:rFonts w:ascii="仿宋" w:eastAsia="仿宋" w:hAnsi="仿宋" w:hint="eastAsia"/>
          <w:color w:val="000000" w:themeColor="text1"/>
        </w:rPr>
        <w:t>企业拟香港上市项目</w:t>
      </w:r>
    </w:p>
    <w:p w:rsidR="002D2479" w:rsidRPr="00403277" w:rsidRDefault="00FB3740"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福建某公司在加拿大</w:t>
      </w:r>
      <w:r w:rsidR="001752D8" w:rsidRPr="00403277">
        <w:rPr>
          <w:rFonts w:ascii="仿宋" w:eastAsia="仿宋" w:hAnsi="仿宋" w:hint="eastAsia"/>
          <w:color w:val="000000" w:themeColor="text1"/>
        </w:rPr>
        <w:t>TSX</w:t>
      </w:r>
      <w:r w:rsidRPr="00403277">
        <w:rPr>
          <w:rFonts w:ascii="仿宋" w:eastAsia="仿宋" w:hAnsi="仿宋" w:hint="eastAsia"/>
          <w:color w:val="000000" w:themeColor="text1"/>
        </w:rPr>
        <w:t>上市项目</w:t>
      </w:r>
    </w:p>
    <w:p w:rsidR="00FB3740" w:rsidRPr="00403277" w:rsidRDefault="00FB3740"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（新西兰）新瑞矿业发展有限公司某铁矿</w:t>
      </w:r>
      <w:proofErr w:type="gramStart"/>
      <w:r w:rsidRPr="00403277">
        <w:rPr>
          <w:rFonts w:ascii="仿宋" w:eastAsia="仿宋" w:hAnsi="仿宋" w:hint="eastAsia"/>
          <w:color w:val="000000" w:themeColor="text1"/>
        </w:rPr>
        <w:t>矿</w:t>
      </w:r>
      <w:proofErr w:type="gramEnd"/>
      <w:r w:rsidRPr="00403277">
        <w:rPr>
          <w:rFonts w:ascii="仿宋" w:eastAsia="仿宋" w:hAnsi="仿宋" w:hint="eastAsia"/>
          <w:color w:val="000000" w:themeColor="text1"/>
        </w:rPr>
        <w:t>权融资项目</w:t>
      </w:r>
    </w:p>
    <w:p w:rsidR="00F71015" w:rsidRPr="00403277" w:rsidRDefault="00F71015"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北京中燃伟业燃气有限公司美国上市项目</w:t>
      </w:r>
    </w:p>
    <w:p w:rsidR="00F71015" w:rsidRPr="00403277" w:rsidRDefault="00F71015"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青岛中油通用机械有限公司美国NASDAQ上市项目</w:t>
      </w:r>
    </w:p>
    <w:p w:rsidR="00F71015" w:rsidRPr="00403277" w:rsidRDefault="00F71015"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中国能源控股股份有限公司美国NASDAQ上市项目</w:t>
      </w:r>
    </w:p>
    <w:p w:rsidR="00FB3740" w:rsidRPr="00403277" w:rsidRDefault="00D66BE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中国某大型国有企业收购吉尔吉斯金矿项目</w:t>
      </w:r>
    </w:p>
    <w:p w:rsidR="00D66BE9" w:rsidRPr="00403277" w:rsidRDefault="00D66BE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河北某地</w:t>
      </w:r>
      <w:proofErr w:type="gramStart"/>
      <w:r w:rsidRPr="00403277">
        <w:rPr>
          <w:rFonts w:ascii="仿宋" w:eastAsia="仿宋" w:hAnsi="仿宋" w:hint="eastAsia"/>
          <w:color w:val="000000" w:themeColor="text1"/>
        </w:rPr>
        <w:t>勘</w:t>
      </w:r>
      <w:proofErr w:type="gramEnd"/>
      <w:r w:rsidRPr="00403277">
        <w:rPr>
          <w:rFonts w:ascii="仿宋" w:eastAsia="仿宋" w:hAnsi="仿宋" w:hint="eastAsia"/>
          <w:color w:val="000000" w:themeColor="text1"/>
        </w:rPr>
        <w:t>企业在吉尔吉斯设立公司项目</w:t>
      </w:r>
    </w:p>
    <w:p w:rsidR="00D07200" w:rsidRPr="00403277" w:rsidRDefault="002D2479"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智利钼业</w:t>
      </w:r>
      <w:r w:rsidR="00FB3740" w:rsidRPr="00403277">
        <w:rPr>
          <w:rFonts w:ascii="仿宋" w:eastAsia="仿宋" w:hAnsi="仿宋" w:hint="eastAsia"/>
          <w:color w:val="000000" w:themeColor="text1"/>
        </w:rPr>
        <w:t>驻京办事处法律事务咨询</w:t>
      </w:r>
    </w:p>
    <w:p w:rsidR="00FB3740" w:rsidRPr="00403277" w:rsidRDefault="001752D8"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赞比亚某金矿公司矿权融资项目</w:t>
      </w:r>
    </w:p>
    <w:p w:rsidR="001752D8" w:rsidRPr="00403277" w:rsidRDefault="00240A25"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智利（ASTRA）矿业有限公司铜矿</w:t>
      </w:r>
      <w:proofErr w:type="gramStart"/>
      <w:r w:rsidRPr="00403277">
        <w:rPr>
          <w:rFonts w:ascii="仿宋" w:eastAsia="仿宋" w:hAnsi="仿宋" w:hint="eastAsia"/>
          <w:color w:val="000000" w:themeColor="text1"/>
        </w:rPr>
        <w:t>矿</w:t>
      </w:r>
      <w:proofErr w:type="gramEnd"/>
      <w:r w:rsidRPr="00403277">
        <w:rPr>
          <w:rFonts w:ascii="仿宋" w:eastAsia="仿宋" w:hAnsi="仿宋" w:hint="eastAsia"/>
          <w:color w:val="000000" w:themeColor="text1"/>
        </w:rPr>
        <w:t>权融资项目</w:t>
      </w:r>
    </w:p>
    <w:p w:rsidR="002D2479" w:rsidRDefault="00240A25" w:rsidP="0035361D">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r w:rsidRPr="00403277">
        <w:rPr>
          <w:rFonts w:ascii="仿宋" w:eastAsia="仿宋" w:hAnsi="仿宋" w:hint="eastAsia"/>
          <w:color w:val="000000" w:themeColor="text1"/>
        </w:rPr>
        <w:t>智利（ASTRA）矿业有限公司锰矿</w:t>
      </w:r>
      <w:proofErr w:type="gramStart"/>
      <w:r w:rsidRPr="00403277">
        <w:rPr>
          <w:rFonts w:ascii="仿宋" w:eastAsia="仿宋" w:hAnsi="仿宋" w:hint="eastAsia"/>
          <w:color w:val="000000" w:themeColor="text1"/>
        </w:rPr>
        <w:t>矿</w:t>
      </w:r>
      <w:proofErr w:type="gramEnd"/>
      <w:r w:rsidRPr="00403277">
        <w:rPr>
          <w:rFonts w:ascii="仿宋" w:eastAsia="仿宋" w:hAnsi="仿宋" w:hint="eastAsia"/>
          <w:color w:val="000000" w:themeColor="text1"/>
        </w:rPr>
        <w:t>权融资项目</w:t>
      </w:r>
    </w:p>
    <w:p w:rsidR="0035361D" w:rsidRDefault="0035361D" w:rsidP="0035361D">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35361D">
        <w:rPr>
          <w:rFonts w:ascii="仿宋" w:eastAsia="仿宋" w:hAnsi="仿宋"/>
          <w:color w:val="000000" w:themeColor="text1"/>
        </w:rPr>
        <w:t>（美国）</w:t>
      </w:r>
      <w:proofErr w:type="gramStart"/>
      <w:r w:rsidRPr="0035361D">
        <w:rPr>
          <w:rFonts w:ascii="仿宋" w:eastAsia="仿宋" w:hAnsi="仿宋"/>
          <w:color w:val="000000" w:themeColor="text1"/>
        </w:rPr>
        <w:t>玻</w:t>
      </w:r>
      <w:proofErr w:type="gramEnd"/>
      <w:r w:rsidRPr="0035361D">
        <w:rPr>
          <w:rFonts w:ascii="仿宋" w:eastAsia="仿宋" w:hAnsi="仿宋"/>
          <w:color w:val="000000" w:themeColor="text1"/>
        </w:rPr>
        <w:t>丽</w:t>
      </w:r>
      <w:proofErr w:type="gramStart"/>
      <w:r w:rsidRPr="0035361D">
        <w:rPr>
          <w:rFonts w:ascii="仿宋" w:eastAsia="仿宋" w:hAnsi="仿宋"/>
          <w:color w:val="000000" w:themeColor="text1"/>
        </w:rPr>
        <w:t>玛</w:t>
      </w:r>
      <w:proofErr w:type="gramEnd"/>
      <w:r w:rsidRPr="0035361D">
        <w:rPr>
          <w:rFonts w:ascii="仿宋" w:eastAsia="仿宋" w:hAnsi="仿宋"/>
          <w:color w:val="000000" w:themeColor="text1"/>
        </w:rPr>
        <w:t xml:space="preserve">环球控股有限公司（Polymer Global </w:t>
      </w:r>
      <w:proofErr w:type="spellStart"/>
      <w:r w:rsidRPr="0035361D">
        <w:rPr>
          <w:rFonts w:ascii="仿宋" w:eastAsia="仿宋" w:hAnsi="仿宋"/>
          <w:color w:val="000000" w:themeColor="text1"/>
        </w:rPr>
        <w:t>Holdings,Inc</w:t>
      </w:r>
      <w:proofErr w:type="spellEnd"/>
      <w:r w:rsidRPr="0035361D">
        <w:rPr>
          <w:rFonts w:ascii="仿宋" w:eastAsia="仿宋" w:hAnsi="仿宋"/>
          <w:color w:val="000000" w:themeColor="text1"/>
        </w:rPr>
        <w:t>.）投资</w:t>
      </w:r>
      <w:r w:rsidRPr="0035361D">
        <w:rPr>
          <w:rFonts w:ascii="仿宋" w:eastAsia="仿宋" w:hAnsi="仿宋"/>
          <w:color w:val="000000" w:themeColor="text1"/>
        </w:rPr>
        <w:lastRenderedPageBreak/>
        <w:t>大陆基础设施等国内多种产业领域投资提供全程法律服务</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中国某公司收购柬埔寨润田煤矿项目的全程法律服务</w:t>
      </w:r>
      <w:r w:rsidRPr="00527308">
        <w:rPr>
          <w:rFonts w:ascii="仿宋" w:eastAsia="仿宋" w:hAnsi="仿宋"/>
          <w:color w:val="000000" w:themeColor="text1"/>
        </w:rPr>
        <w:t xml:space="preserve">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中利联国际控股有限公司非洲大型铁矿项目的股权转让法律服务</w:t>
      </w:r>
      <w:r w:rsidRPr="00527308">
        <w:rPr>
          <w:rFonts w:ascii="仿宋" w:eastAsia="仿宋" w:hAnsi="仿宋"/>
          <w:color w:val="000000" w:themeColor="text1"/>
        </w:rPr>
        <w:t xml:space="preserve">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印度尼西亚GL矿业集团与中国某公司合作合同项目法律服务</w:t>
      </w:r>
      <w:r w:rsidRPr="00527308">
        <w:rPr>
          <w:rFonts w:ascii="仿宋" w:eastAsia="仿宋" w:hAnsi="仿宋"/>
          <w:color w:val="000000" w:themeColor="text1"/>
        </w:rPr>
        <w:t xml:space="preserve">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高棉第一煤矿项目转让法律咨询服务</w:t>
      </w:r>
      <w:r w:rsidRPr="00527308">
        <w:rPr>
          <w:rFonts w:ascii="仿宋" w:eastAsia="仿宋" w:hAnsi="仿宋"/>
          <w:color w:val="000000" w:themeColor="text1"/>
        </w:rPr>
        <w:t xml:space="preserve">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柬埔寨国际矿业集团有限公司与中国黄金集团地质有限公司合同履行法律服务</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 xml:space="preserve"> 国内</w:t>
      </w:r>
      <w:proofErr w:type="gramStart"/>
      <w:r w:rsidRPr="00527308">
        <w:rPr>
          <w:rFonts w:ascii="仿宋" w:eastAsia="仿宋" w:hAnsi="仿宋"/>
          <w:color w:val="000000" w:themeColor="text1"/>
        </w:rPr>
        <w:t>一</w:t>
      </w:r>
      <w:proofErr w:type="gramEnd"/>
      <w:r w:rsidRPr="00527308">
        <w:rPr>
          <w:rFonts w:ascii="仿宋" w:eastAsia="仿宋" w:hAnsi="仿宋"/>
          <w:color w:val="000000" w:themeColor="text1"/>
        </w:rPr>
        <w:t>民企收购菲律宾CAMBAYAS矿业公司股权项目法律服务</w:t>
      </w:r>
      <w:r w:rsidRPr="00527308">
        <w:rPr>
          <w:rFonts w:ascii="仿宋" w:eastAsia="仿宋" w:hAnsi="仿宋"/>
          <w:color w:val="000000" w:themeColor="text1"/>
        </w:rPr>
        <w:t xml:space="preserve">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国内</w:t>
      </w:r>
      <w:proofErr w:type="gramStart"/>
      <w:r w:rsidRPr="00527308">
        <w:rPr>
          <w:rFonts w:ascii="仿宋" w:eastAsia="仿宋" w:hAnsi="仿宋"/>
          <w:color w:val="000000" w:themeColor="text1"/>
        </w:rPr>
        <w:t>一</w:t>
      </w:r>
      <w:proofErr w:type="gramEnd"/>
      <w:r w:rsidRPr="00527308">
        <w:rPr>
          <w:rFonts w:ascii="仿宋" w:eastAsia="仿宋" w:hAnsi="仿宋"/>
          <w:color w:val="000000" w:themeColor="text1"/>
        </w:rPr>
        <w:t>公司收购越南AY矿业公司矿权项目法律服务</w:t>
      </w:r>
      <w:r w:rsidRPr="00527308">
        <w:rPr>
          <w:rFonts w:ascii="仿宋" w:eastAsia="仿宋" w:hAnsi="仿宋"/>
          <w:color w:val="000000" w:themeColor="text1"/>
        </w:rPr>
        <w:t xml:space="preserve"> </w:t>
      </w:r>
    </w:p>
    <w:p w:rsidR="00527308" w:rsidRPr="00527308"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hint="eastAsia"/>
          <w:color w:val="000000" w:themeColor="text1"/>
        </w:rPr>
      </w:pPr>
      <w:r w:rsidRPr="00527308">
        <w:rPr>
          <w:rFonts w:ascii="仿宋" w:eastAsia="仿宋" w:hAnsi="仿宋"/>
          <w:color w:val="000000" w:themeColor="text1"/>
        </w:rPr>
        <w:t>加拿大华阳能源有限公司合作合同纠纷法律服务</w:t>
      </w:r>
      <w:r w:rsidRPr="00527308">
        <w:rPr>
          <w:rFonts w:ascii="仿宋" w:eastAsia="仿宋" w:hAnsi="仿宋"/>
          <w:color w:val="000000" w:themeColor="text1"/>
        </w:rPr>
        <w:t xml:space="preserve"> </w:t>
      </w:r>
    </w:p>
    <w:p w:rsidR="00527308" w:rsidRPr="00403277" w:rsidRDefault="00527308" w:rsidP="00527308">
      <w:pPr>
        <w:pStyle w:val="a3"/>
        <w:numPr>
          <w:ilvl w:val="0"/>
          <w:numId w:val="2"/>
        </w:numPr>
        <w:spacing w:beforeLines="0" w:afterLines="50" w:after="156" w:line="240" w:lineRule="auto"/>
        <w:ind w:leftChars="100" w:left="720" w:hangingChars="200" w:hanging="480"/>
        <w:rPr>
          <w:rFonts w:ascii="仿宋" w:eastAsia="仿宋" w:hAnsi="仿宋"/>
          <w:color w:val="000000" w:themeColor="text1"/>
        </w:rPr>
      </w:pPr>
      <w:proofErr w:type="gramStart"/>
      <w:r w:rsidRPr="00527308">
        <w:rPr>
          <w:rFonts w:ascii="仿宋" w:eastAsia="仿宋" w:hAnsi="仿宋"/>
          <w:color w:val="000000" w:themeColor="text1"/>
        </w:rPr>
        <w:t>曼</w:t>
      </w:r>
      <w:proofErr w:type="gramEnd"/>
      <w:r w:rsidRPr="00527308">
        <w:rPr>
          <w:rFonts w:ascii="仿宋" w:eastAsia="仿宋" w:hAnsi="仿宋"/>
          <w:color w:val="000000" w:themeColor="text1"/>
        </w:rPr>
        <w:t>德罗</w:t>
      </w:r>
      <w:proofErr w:type="gramStart"/>
      <w:r w:rsidRPr="00527308">
        <w:rPr>
          <w:rFonts w:ascii="仿宋" w:eastAsia="仿宋" w:hAnsi="仿宋"/>
          <w:color w:val="000000" w:themeColor="text1"/>
        </w:rPr>
        <w:t>公司猫岭金矿</w:t>
      </w:r>
      <w:proofErr w:type="gramEnd"/>
      <w:r w:rsidRPr="00527308">
        <w:rPr>
          <w:rFonts w:ascii="仿宋" w:eastAsia="仿宋" w:hAnsi="仿宋"/>
          <w:color w:val="000000" w:themeColor="text1"/>
        </w:rPr>
        <w:t>项目的中外合作合同履行纠纷法律咨询</w:t>
      </w:r>
    </w:p>
    <w:p w:rsidR="00263E5B" w:rsidRPr="00403277" w:rsidRDefault="00263E5B" w:rsidP="0035361D">
      <w:pPr>
        <w:pStyle w:val="1"/>
        <w:spacing w:afterLines="50" w:after="156" w:line="240" w:lineRule="auto"/>
        <w:ind w:firstLineChars="200" w:firstLine="488"/>
        <w:rPr>
          <w:rFonts w:ascii="仿宋" w:eastAsia="仿宋" w:hAnsi="仿宋"/>
          <w:color w:val="000000" w:themeColor="text1"/>
          <w:sz w:val="24"/>
          <w:szCs w:val="24"/>
        </w:rPr>
      </w:pPr>
      <w:r w:rsidRPr="00403277">
        <w:rPr>
          <w:rFonts w:ascii="仿宋" w:eastAsia="仿宋" w:hAnsi="仿宋" w:hint="eastAsia"/>
          <w:color w:val="000000" w:themeColor="text1"/>
          <w:sz w:val="24"/>
          <w:szCs w:val="24"/>
        </w:rPr>
        <w:t>……</w:t>
      </w:r>
    </w:p>
    <w:p w:rsidR="00CB465B" w:rsidRPr="00403277" w:rsidRDefault="00CB465B" w:rsidP="0035361D">
      <w:pPr>
        <w:spacing w:beforeLines="0" w:afterLines="50" w:after="156" w:line="240" w:lineRule="auto"/>
        <w:ind w:firstLine="480"/>
        <w:rPr>
          <w:color w:val="000000" w:themeColor="text1"/>
        </w:rPr>
      </w:pPr>
    </w:p>
    <w:p w:rsidR="005E4CB9" w:rsidRPr="00403277" w:rsidRDefault="005E4CB9" w:rsidP="002E136E">
      <w:pPr>
        <w:spacing w:beforeLines="0" w:afterLines="50" w:after="156" w:line="240" w:lineRule="auto"/>
        <w:ind w:firstLineChars="83" w:firstLine="199"/>
        <w:rPr>
          <w:color w:val="000000" w:themeColor="text1"/>
        </w:rPr>
      </w:pPr>
    </w:p>
    <w:sectPr w:rsidR="005E4CB9" w:rsidRPr="00403277" w:rsidSect="00743BE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34" w:rsidRDefault="00486B34" w:rsidP="004F0E50">
      <w:pPr>
        <w:spacing w:before="120" w:line="240" w:lineRule="auto"/>
        <w:ind w:firstLine="480"/>
      </w:pPr>
      <w:r>
        <w:separator/>
      </w:r>
    </w:p>
  </w:endnote>
  <w:endnote w:type="continuationSeparator" w:id="0">
    <w:p w:rsidR="00486B34" w:rsidRDefault="00486B34" w:rsidP="004F0E50">
      <w:pPr>
        <w:spacing w:before="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兰亭黑简体">
    <w:altName w:val="Arial Unicode MS"/>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E50" w:rsidRDefault="004F0E50" w:rsidP="004F0E50">
    <w:pPr>
      <w:pStyle w:val="a5"/>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E50" w:rsidRDefault="004F0E50" w:rsidP="004F0E50">
    <w:pPr>
      <w:pStyle w:val="a5"/>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E50" w:rsidRDefault="004F0E50" w:rsidP="004F0E50">
    <w:pPr>
      <w:pStyle w:val="a5"/>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34" w:rsidRDefault="00486B34" w:rsidP="004F0E50">
      <w:pPr>
        <w:spacing w:before="120" w:line="240" w:lineRule="auto"/>
        <w:ind w:firstLine="480"/>
      </w:pPr>
      <w:r>
        <w:separator/>
      </w:r>
    </w:p>
  </w:footnote>
  <w:footnote w:type="continuationSeparator" w:id="0">
    <w:p w:rsidR="00486B34" w:rsidRDefault="00486B34" w:rsidP="004F0E50">
      <w:pPr>
        <w:spacing w:before="12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E50" w:rsidRDefault="004F0E50" w:rsidP="004F0E50">
    <w:pPr>
      <w:pStyle w:val="a4"/>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E50" w:rsidRDefault="004F0E50" w:rsidP="004F0E50">
    <w:pPr>
      <w:pStyle w:val="a4"/>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E50" w:rsidRDefault="004F0E50" w:rsidP="004F0E50">
    <w:pPr>
      <w:pStyle w:val="a4"/>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3FD3"/>
    <w:multiLevelType w:val="hybridMultilevel"/>
    <w:tmpl w:val="A9A6BFA8"/>
    <w:lvl w:ilvl="0" w:tplc="0409000D">
      <w:start w:val="1"/>
      <w:numFmt w:val="bullet"/>
      <w:lvlText w:val=""/>
      <w:lvlJc w:val="left"/>
      <w:pPr>
        <w:tabs>
          <w:tab w:val="num" w:pos="620"/>
        </w:tabs>
        <w:ind w:left="620" w:hanging="420"/>
      </w:pPr>
      <w:rPr>
        <w:rFonts w:ascii="Wingdings" w:hAnsi="Wingdings" w:hint="default"/>
      </w:rPr>
    </w:lvl>
    <w:lvl w:ilvl="1" w:tplc="04090003" w:tentative="1">
      <w:start w:val="1"/>
      <w:numFmt w:val="bullet"/>
      <w:lvlText w:val=""/>
      <w:lvlJc w:val="left"/>
      <w:pPr>
        <w:tabs>
          <w:tab w:val="num" w:pos="1040"/>
        </w:tabs>
        <w:ind w:left="1040" w:hanging="420"/>
      </w:pPr>
      <w:rPr>
        <w:rFonts w:ascii="Wingdings" w:hAnsi="Wingdings" w:hint="default"/>
      </w:rPr>
    </w:lvl>
    <w:lvl w:ilvl="2" w:tplc="04090005"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3" w:tentative="1">
      <w:start w:val="1"/>
      <w:numFmt w:val="bullet"/>
      <w:lvlText w:val=""/>
      <w:lvlJc w:val="left"/>
      <w:pPr>
        <w:tabs>
          <w:tab w:val="num" w:pos="2300"/>
        </w:tabs>
        <w:ind w:left="2300" w:hanging="420"/>
      </w:pPr>
      <w:rPr>
        <w:rFonts w:ascii="Wingdings" w:hAnsi="Wingdings" w:hint="default"/>
      </w:rPr>
    </w:lvl>
    <w:lvl w:ilvl="5" w:tplc="04090005"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3" w:tentative="1">
      <w:start w:val="1"/>
      <w:numFmt w:val="bullet"/>
      <w:lvlText w:val=""/>
      <w:lvlJc w:val="left"/>
      <w:pPr>
        <w:tabs>
          <w:tab w:val="num" w:pos="3560"/>
        </w:tabs>
        <w:ind w:left="3560" w:hanging="420"/>
      </w:pPr>
      <w:rPr>
        <w:rFonts w:ascii="Wingdings" w:hAnsi="Wingdings" w:hint="default"/>
      </w:rPr>
    </w:lvl>
    <w:lvl w:ilvl="8" w:tplc="04090005" w:tentative="1">
      <w:start w:val="1"/>
      <w:numFmt w:val="bullet"/>
      <w:lvlText w:val=""/>
      <w:lvlJc w:val="left"/>
      <w:pPr>
        <w:tabs>
          <w:tab w:val="num" w:pos="3980"/>
        </w:tabs>
        <w:ind w:left="3980" w:hanging="420"/>
      </w:pPr>
      <w:rPr>
        <w:rFonts w:ascii="Wingdings" w:hAnsi="Wingdings" w:hint="default"/>
      </w:rPr>
    </w:lvl>
  </w:abstractNum>
  <w:abstractNum w:abstractNumId="1">
    <w:nsid w:val="2FF16994"/>
    <w:multiLevelType w:val="hybridMultilevel"/>
    <w:tmpl w:val="461C0A68"/>
    <w:lvl w:ilvl="0" w:tplc="0409000D">
      <w:start w:val="1"/>
      <w:numFmt w:val="bullet"/>
      <w:lvlText w:val=""/>
      <w:lvlJc w:val="left"/>
      <w:pPr>
        <w:tabs>
          <w:tab w:val="num" w:pos="620"/>
        </w:tabs>
        <w:ind w:left="620" w:hanging="420"/>
      </w:pPr>
      <w:rPr>
        <w:rFonts w:ascii="Wingdings" w:hAnsi="Wingdings" w:hint="default"/>
      </w:rPr>
    </w:lvl>
    <w:lvl w:ilvl="1" w:tplc="04090003" w:tentative="1">
      <w:start w:val="1"/>
      <w:numFmt w:val="bullet"/>
      <w:lvlText w:val=""/>
      <w:lvlJc w:val="left"/>
      <w:pPr>
        <w:tabs>
          <w:tab w:val="num" w:pos="1040"/>
        </w:tabs>
        <w:ind w:left="1040" w:hanging="420"/>
      </w:pPr>
      <w:rPr>
        <w:rFonts w:ascii="Wingdings" w:hAnsi="Wingdings" w:hint="default"/>
      </w:rPr>
    </w:lvl>
    <w:lvl w:ilvl="2" w:tplc="04090005"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3" w:tentative="1">
      <w:start w:val="1"/>
      <w:numFmt w:val="bullet"/>
      <w:lvlText w:val=""/>
      <w:lvlJc w:val="left"/>
      <w:pPr>
        <w:tabs>
          <w:tab w:val="num" w:pos="2300"/>
        </w:tabs>
        <w:ind w:left="2300" w:hanging="420"/>
      </w:pPr>
      <w:rPr>
        <w:rFonts w:ascii="Wingdings" w:hAnsi="Wingdings" w:hint="default"/>
      </w:rPr>
    </w:lvl>
    <w:lvl w:ilvl="5" w:tplc="04090005"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3" w:tentative="1">
      <w:start w:val="1"/>
      <w:numFmt w:val="bullet"/>
      <w:lvlText w:val=""/>
      <w:lvlJc w:val="left"/>
      <w:pPr>
        <w:tabs>
          <w:tab w:val="num" w:pos="3560"/>
        </w:tabs>
        <w:ind w:left="3560" w:hanging="420"/>
      </w:pPr>
      <w:rPr>
        <w:rFonts w:ascii="Wingdings" w:hAnsi="Wingdings" w:hint="default"/>
      </w:rPr>
    </w:lvl>
    <w:lvl w:ilvl="8" w:tplc="04090005" w:tentative="1">
      <w:start w:val="1"/>
      <w:numFmt w:val="bullet"/>
      <w:lvlText w:val=""/>
      <w:lvlJc w:val="left"/>
      <w:pPr>
        <w:tabs>
          <w:tab w:val="num" w:pos="3980"/>
        </w:tabs>
        <w:ind w:left="3980" w:hanging="420"/>
      </w:pPr>
      <w:rPr>
        <w:rFonts w:ascii="Wingdings" w:hAnsi="Wingdings" w:hint="default"/>
      </w:rPr>
    </w:lvl>
  </w:abstractNum>
  <w:abstractNum w:abstractNumId="2">
    <w:nsid w:val="3F916524"/>
    <w:multiLevelType w:val="hybridMultilevel"/>
    <w:tmpl w:val="E7E2622C"/>
    <w:lvl w:ilvl="0" w:tplc="0409000D">
      <w:start w:val="1"/>
      <w:numFmt w:val="bullet"/>
      <w:lvlText w:val=""/>
      <w:lvlJc w:val="left"/>
      <w:pPr>
        <w:tabs>
          <w:tab w:val="num" w:pos="620"/>
        </w:tabs>
        <w:ind w:left="620" w:hanging="420"/>
      </w:pPr>
      <w:rPr>
        <w:rFonts w:ascii="Wingdings" w:hAnsi="Wingdings" w:hint="default"/>
      </w:rPr>
    </w:lvl>
    <w:lvl w:ilvl="1" w:tplc="04090003" w:tentative="1">
      <w:start w:val="1"/>
      <w:numFmt w:val="bullet"/>
      <w:lvlText w:val=""/>
      <w:lvlJc w:val="left"/>
      <w:pPr>
        <w:tabs>
          <w:tab w:val="num" w:pos="1040"/>
        </w:tabs>
        <w:ind w:left="1040" w:hanging="420"/>
      </w:pPr>
      <w:rPr>
        <w:rFonts w:ascii="Wingdings" w:hAnsi="Wingdings" w:hint="default"/>
      </w:rPr>
    </w:lvl>
    <w:lvl w:ilvl="2" w:tplc="04090005"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3" w:tentative="1">
      <w:start w:val="1"/>
      <w:numFmt w:val="bullet"/>
      <w:lvlText w:val=""/>
      <w:lvlJc w:val="left"/>
      <w:pPr>
        <w:tabs>
          <w:tab w:val="num" w:pos="2300"/>
        </w:tabs>
        <w:ind w:left="2300" w:hanging="420"/>
      </w:pPr>
      <w:rPr>
        <w:rFonts w:ascii="Wingdings" w:hAnsi="Wingdings" w:hint="default"/>
      </w:rPr>
    </w:lvl>
    <w:lvl w:ilvl="5" w:tplc="04090005"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3" w:tentative="1">
      <w:start w:val="1"/>
      <w:numFmt w:val="bullet"/>
      <w:lvlText w:val=""/>
      <w:lvlJc w:val="left"/>
      <w:pPr>
        <w:tabs>
          <w:tab w:val="num" w:pos="3560"/>
        </w:tabs>
        <w:ind w:left="3560" w:hanging="420"/>
      </w:pPr>
      <w:rPr>
        <w:rFonts w:ascii="Wingdings" w:hAnsi="Wingdings" w:hint="default"/>
      </w:rPr>
    </w:lvl>
    <w:lvl w:ilvl="8" w:tplc="04090005" w:tentative="1">
      <w:start w:val="1"/>
      <w:numFmt w:val="bullet"/>
      <w:lvlText w:val=""/>
      <w:lvlJc w:val="left"/>
      <w:pPr>
        <w:tabs>
          <w:tab w:val="num" w:pos="3980"/>
        </w:tabs>
        <w:ind w:left="3980" w:hanging="420"/>
      </w:pPr>
      <w:rPr>
        <w:rFonts w:ascii="Wingdings" w:hAnsi="Wingdings" w:hint="default"/>
      </w:rPr>
    </w:lvl>
  </w:abstractNum>
  <w:abstractNum w:abstractNumId="3">
    <w:nsid w:val="542B40F7"/>
    <w:multiLevelType w:val="hybridMultilevel"/>
    <w:tmpl w:val="257A3602"/>
    <w:lvl w:ilvl="0" w:tplc="0409000D">
      <w:start w:val="1"/>
      <w:numFmt w:val="bullet"/>
      <w:lvlText w:val=""/>
      <w:lvlJc w:val="left"/>
      <w:pPr>
        <w:tabs>
          <w:tab w:val="num" w:pos="620"/>
        </w:tabs>
        <w:ind w:left="620" w:hanging="420"/>
      </w:pPr>
      <w:rPr>
        <w:rFonts w:ascii="Wingdings" w:hAnsi="Wingdings" w:hint="default"/>
      </w:rPr>
    </w:lvl>
    <w:lvl w:ilvl="1" w:tplc="04090003" w:tentative="1">
      <w:start w:val="1"/>
      <w:numFmt w:val="bullet"/>
      <w:lvlText w:val=""/>
      <w:lvlJc w:val="left"/>
      <w:pPr>
        <w:tabs>
          <w:tab w:val="num" w:pos="1040"/>
        </w:tabs>
        <w:ind w:left="1040" w:hanging="420"/>
      </w:pPr>
      <w:rPr>
        <w:rFonts w:ascii="Wingdings" w:hAnsi="Wingdings" w:hint="default"/>
      </w:rPr>
    </w:lvl>
    <w:lvl w:ilvl="2" w:tplc="04090005"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3" w:tentative="1">
      <w:start w:val="1"/>
      <w:numFmt w:val="bullet"/>
      <w:lvlText w:val=""/>
      <w:lvlJc w:val="left"/>
      <w:pPr>
        <w:tabs>
          <w:tab w:val="num" w:pos="2300"/>
        </w:tabs>
        <w:ind w:left="2300" w:hanging="420"/>
      </w:pPr>
      <w:rPr>
        <w:rFonts w:ascii="Wingdings" w:hAnsi="Wingdings" w:hint="default"/>
      </w:rPr>
    </w:lvl>
    <w:lvl w:ilvl="5" w:tplc="04090005"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3" w:tentative="1">
      <w:start w:val="1"/>
      <w:numFmt w:val="bullet"/>
      <w:lvlText w:val=""/>
      <w:lvlJc w:val="left"/>
      <w:pPr>
        <w:tabs>
          <w:tab w:val="num" w:pos="3560"/>
        </w:tabs>
        <w:ind w:left="3560" w:hanging="420"/>
      </w:pPr>
      <w:rPr>
        <w:rFonts w:ascii="Wingdings" w:hAnsi="Wingdings" w:hint="default"/>
      </w:rPr>
    </w:lvl>
    <w:lvl w:ilvl="8" w:tplc="04090005" w:tentative="1">
      <w:start w:val="1"/>
      <w:numFmt w:val="bullet"/>
      <w:lvlText w:val=""/>
      <w:lvlJc w:val="left"/>
      <w:pPr>
        <w:tabs>
          <w:tab w:val="num" w:pos="3980"/>
        </w:tabs>
        <w:ind w:left="3980" w:hanging="420"/>
      </w:pPr>
      <w:rPr>
        <w:rFonts w:ascii="Wingdings" w:hAnsi="Wingdings" w:hint="default"/>
      </w:rPr>
    </w:lvl>
  </w:abstractNum>
  <w:abstractNum w:abstractNumId="4">
    <w:nsid w:val="5E9D67D7"/>
    <w:multiLevelType w:val="hybridMultilevel"/>
    <w:tmpl w:val="DADCA2C4"/>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465B"/>
    <w:rsid w:val="00015D63"/>
    <w:rsid w:val="000A47A2"/>
    <w:rsid w:val="000C53A8"/>
    <w:rsid w:val="000C5BD4"/>
    <w:rsid w:val="000D166A"/>
    <w:rsid w:val="001052C3"/>
    <w:rsid w:val="001346A0"/>
    <w:rsid w:val="00153622"/>
    <w:rsid w:val="00157015"/>
    <w:rsid w:val="001752D8"/>
    <w:rsid w:val="00194937"/>
    <w:rsid w:val="00196555"/>
    <w:rsid w:val="001A6712"/>
    <w:rsid w:val="001B69C5"/>
    <w:rsid w:val="001D417F"/>
    <w:rsid w:val="001E3D1E"/>
    <w:rsid w:val="001F2744"/>
    <w:rsid w:val="001F4F18"/>
    <w:rsid w:val="00240A25"/>
    <w:rsid w:val="00263E5B"/>
    <w:rsid w:val="00273F8F"/>
    <w:rsid w:val="002B69C1"/>
    <w:rsid w:val="002D2479"/>
    <w:rsid w:val="002D28ED"/>
    <w:rsid w:val="002E136E"/>
    <w:rsid w:val="002E5E3E"/>
    <w:rsid w:val="00312B69"/>
    <w:rsid w:val="003269B7"/>
    <w:rsid w:val="00342D42"/>
    <w:rsid w:val="0035361D"/>
    <w:rsid w:val="003B09E1"/>
    <w:rsid w:val="003C65FC"/>
    <w:rsid w:val="003D7119"/>
    <w:rsid w:val="00403277"/>
    <w:rsid w:val="00403647"/>
    <w:rsid w:val="00470162"/>
    <w:rsid w:val="00486B34"/>
    <w:rsid w:val="00491512"/>
    <w:rsid w:val="00495B6C"/>
    <w:rsid w:val="004F0E50"/>
    <w:rsid w:val="004F769B"/>
    <w:rsid w:val="00516E68"/>
    <w:rsid w:val="00527308"/>
    <w:rsid w:val="00530C24"/>
    <w:rsid w:val="00534315"/>
    <w:rsid w:val="00555A70"/>
    <w:rsid w:val="00560BA7"/>
    <w:rsid w:val="00572D89"/>
    <w:rsid w:val="00596F17"/>
    <w:rsid w:val="005E4CB9"/>
    <w:rsid w:val="00624313"/>
    <w:rsid w:val="00661DF0"/>
    <w:rsid w:val="006723F0"/>
    <w:rsid w:val="006B70C9"/>
    <w:rsid w:val="006C49D9"/>
    <w:rsid w:val="006D15A8"/>
    <w:rsid w:val="006F4812"/>
    <w:rsid w:val="00702394"/>
    <w:rsid w:val="0072033C"/>
    <w:rsid w:val="00743BEF"/>
    <w:rsid w:val="00761906"/>
    <w:rsid w:val="0079712B"/>
    <w:rsid w:val="00824606"/>
    <w:rsid w:val="00826FC6"/>
    <w:rsid w:val="00851D79"/>
    <w:rsid w:val="008779EC"/>
    <w:rsid w:val="00894DDA"/>
    <w:rsid w:val="008F099A"/>
    <w:rsid w:val="00954CDE"/>
    <w:rsid w:val="00974AA3"/>
    <w:rsid w:val="00992F7F"/>
    <w:rsid w:val="009A091D"/>
    <w:rsid w:val="009A3B2F"/>
    <w:rsid w:val="009B4723"/>
    <w:rsid w:val="009C334D"/>
    <w:rsid w:val="009D02BA"/>
    <w:rsid w:val="009E280B"/>
    <w:rsid w:val="00A222BA"/>
    <w:rsid w:val="00A3025C"/>
    <w:rsid w:val="00A461A8"/>
    <w:rsid w:val="00A54EEA"/>
    <w:rsid w:val="00A771A5"/>
    <w:rsid w:val="00AA7C1B"/>
    <w:rsid w:val="00AD3A35"/>
    <w:rsid w:val="00B22180"/>
    <w:rsid w:val="00B25903"/>
    <w:rsid w:val="00B50ED3"/>
    <w:rsid w:val="00B518B3"/>
    <w:rsid w:val="00B81731"/>
    <w:rsid w:val="00BC582D"/>
    <w:rsid w:val="00BD4CF1"/>
    <w:rsid w:val="00BE4E7C"/>
    <w:rsid w:val="00BF2274"/>
    <w:rsid w:val="00BF4128"/>
    <w:rsid w:val="00C5189E"/>
    <w:rsid w:val="00C87EE3"/>
    <w:rsid w:val="00C96D4C"/>
    <w:rsid w:val="00CA344D"/>
    <w:rsid w:val="00CA66EF"/>
    <w:rsid w:val="00CA6E64"/>
    <w:rsid w:val="00CB465B"/>
    <w:rsid w:val="00CE46E2"/>
    <w:rsid w:val="00D07200"/>
    <w:rsid w:val="00D30782"/>
    <w:rsid w:val="00D66BE9"/>
    <w:rsid w:val="00DB3540"/>
    <w:rsid w:val="00E315F2"/>
    <w:rsid w:val="00E77123"/>
    <w:rsid w:val="00EA6316"/>
    <w:rsid w:val="00F71015"/>
    <w:rsid w:val="00F82F78"/>
    <w:rsid w:val="00F9167A"/>
    <w:rsid w:val="00FB3740"/>
    <w:rsid w:val="00FD20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zh-CN" w:bidi="ar-SA"/>
      </w:rPr>
    </w:rPrDefault>
    <w:pPrDefault>
      <w:pPr>
        <w:spacing w:beforeLines="50"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62"/>
    <w:pPr>
      <w:widowControl w:val="0"/>
      <w:spacing w:before="50"/>
    </w:pPr>
    <w:rPr>
      <w:rFonts w:eastAsia="宋体" w:cs="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方正黑简11"/>
    <w:basedOn w:val="a"/>
    <w:rsid w:val="00263E5B"/>
    <w:pPr>
      <w:autoSpaceDE w:val="0"/>
      <w:autoSpaceDN w:val="0"/>
      <w:adjustRightInd w:val="0"/>
      <w:spacing w:beforeLines="0" w:line="380" w:lineRule="atLeast"/>
      <w:ind w:firstLineChars="0" w:firstLine="0"/>
      <w:textAlignment w:val="center"/>
    </w:pPr>
    <w:rPr>
      <w:rFonts w:ascii="方正兰亭黑简体" w:eastAsia="方正兰亭黑简体" w:cs="方正兰亭黑简体"/>
      <w:b/>
      <w:bCs/>
      <w:color w:val="000000"/>
      <w:spacing w:val="2"/>
      <w:kern w:val="0"/>
      <w:sz w:val="22"/>
      <w:szCs w:val="22"/>
      <w:lang w:val="zh-CN"/>
    </w:rPr>
  </w:style>
  <w:style w:type="paragraph" w:customStyle="1" w:styleId="1">
    <w:name w:val="段落样式1"/>
    <w:basedOn w:val="a"/>
    <w:rsid w:val="00263E5B"/>
    <w:pPr>
      <w:autoSpaceDE w:val="0"/>
      <w:autoSpaceDN w:val="0"/>
      <w:adjustRightInd w:val="0"/>
      <w:spacing w:beforeLines="0" w:line="300" w:lineRule="atLeast"/>
      <w:ind w:firstLineChars="0" w:firstLine="0"/>
      <w:textAlignment w:val="center"/>
    </w:pPr>
    <w:rPr>
      <w:rFonts w:ascii="宋体" w:cs="宋体"/>
      <w:color w:val="000000"/>
      <w:spacing w:val="2"/>
      <w:kern w:val="0"/>
      <w:sz w:val="20"/>
      <w:szCs w:val="20"/>
      <w:lang w:val="zh-CN"/>
    </w:rPr>
  </w:style>
  <w:style w:type="paragraph" w:styleId="a3">
    <w:name w:val="List Paragraph"/>
    <w:basedOn w:val="a"/>
    <w:uiPriority w:val="34"/>
    <w:qFormat/>
    <w:rsid w:val="00403647"/>
    <w:pPr>
      <w:ind w:firstLine="420"/>
    </w:pPr>
  </w:style>
  <w:style w:type="paragraph" w:styleId="a4">
    <w:name w:val="header"/>
    <w:basedOn w:val="a"/>
    <w:link w:val="Char"/>
    <w:uiPriority w:val="99"/>
    <w:semiHidden/>
    <w:unhideWhenUsed/>
    <w:rsid w:val="004F0E5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4F0E50"/>
    <w:rPr>
      <w:rFonts w:eastAsia="宋体" w:cs="Times New Roman"/>
      <w:kern w:val="2"/>
      <w:sz w:val="18"/>
      <w:szCs w:val="18"/>
    </w:rPr>
  </w:style>
  <w:style w:type="paragraph" w:styleId="a5">
    <w:name w:val="footer"/>
    <w:basedOn w:val="a"/>
    <w:link w:val="Char0"/>
    <w:uiPriority w:val="99"/>
    <w:semiHidden/>
    <w:unhideWhenUsed/>
    <w:rsid w:val="004F0E50"/>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4F0E50"/>
    <w:rPr>
      <w:rFonts w:eastAsia="宋体"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16</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mjy</dc:creator>
  <cp:lastModifiedBy>微软用户</cp:lastModifiedBy>
  <cp:revision>40</cp:revision>
  <dcterms:created xsi:type="dcterms:W3CDTF">2012-04-02T03:20:00Z</dcterms:created>
  <dcterms:modified xsi:type="dcterms:W3CDTF">2012-10-31T08:16:00Z</dcterms:modified>
</cp:coreProperties>
</file>